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5CDC2" w14:textId="77777777" w:rsidR="00015248" w:rsidRPr="00F12C90" w:rsidRDefault="00DD4340" w:rsidP="00015248">
      <w:pPr>
        <w:pStyle w:val="Style2"/>
        <w:jc w:val="center"/>
        <w:rPr>
          <w:rStyle w:val="CharStyle3"/>
          <w:rFonts w:ascii="Georgia" w:hAnsi="Georgia"/>
          <w:b/>
          <w:bCs/>
          <w:sz w:val="20"/>
          <w:szCs w:val="20"/>
          <w:u w:val="single"/>
          <w:lang w:eastAsia="pl-PL" w:bidi="pl-PL"/>
        </w:rPr>
      </w:pPr>
      <w:r w:rsidRPr="00F12C90">
        <w:rPr>
          <w:rStyle w:val="CharStyle3"/>
          <w:rFonts w:ascii="Georgia" w:hAnsi="Georgia"/>
          <w:b/>
          <w:bCs/>
          <w:sz w:val="20"/>
          <w:szCs w:val="20"/>
          <w:u w:val="single"/>
        </w:rPr>
        <w:t>Procedura</w:t>
      </w:r>
      <w:r w:rsidR="005E4ACD" w:rsidRPr="00F12C90">
        <w:rPr>
          <w:rStyle w:val="CharStyle3"/>
          <w:rFonts w:ascii="Georgia" w:hAnsi="Georgia"/>
          <w:b/>
          <w:bCs/>
          <w:sz w:val="20"/>
          <w:szCs w:val="20"/>
          <w:u w:val="single"/>
        </w:rPr>
        <w:t xml:space="preserve"> </w:t>
      </w:r>
      <w:r w:rsidR="005E4ACD" w:rsidRPr="00F12C90">
        <w:rPr>
          <w:rStyle w:val="CharStyle3"/>
          <w:rFonts w:ascii="Georgia" w:hAnsi="Georgia"/>
          <w:b/>
          <w:bCs/>
          <w:sz w:val="20"/>
          <w:szCs w:val="20"/>
          <w:u w:val="single"/>
          <w:lang w:eastAsia="pl-PL" w:bidi="pl-PL"/>
        </w:rPr>
        <w:t>zgłoszeń wewnętrznych</w:t>
      </w:r>
      <w:r w:rsidR="00015248" w:rsidRPr="00F12C90">
        <w:rPr>
          <w:rStyle w:val="CharStyle3"/>
          <w:rFonts w:ascii="Georgia" w:hAnsi="Georgia"/>
          <w:b/>
          <w:bCs/>
          <w:sz w:val="20"/>
          <w:szCs w:val="20"/>
          <w:u w:val="single"/>
          <w:lang w:eastAsia="pl-PL" w:bidi="pl-PL"/>
        </w:rPr>
        <w:t xml:space="preserve"> </w:t>
      </w:r>
    </w:p>
    <w:p w14:paraId="132B2F2E" w14:textId="60E9C838" w:rsidR="00015248" w:rsidRPr="00F12C90" w:rsidRDefault="00015248" w:rsidP="00015248">
      <w:pPr>
        <w:pStyle w:val="Style2"/>
        <w:jc w:val="center"/>
        <w:rPr>
          <w:rStyle w:val="CharStyle3"/>
          <w:rFonts w:ascii="Georgia" w:hAnsi="Georgia"/>
          <w:b/>
          <w:bCs/>
          <w:sz w:val="20"/>
          <w:szCs w:val="20"/>
          <w:u w:val="single"/>
          <w:lang w:eastAsia="pl-PL" w:bidi="pl-PL"/>
        </w:rPr>
      </w:pPr>
      <w:r w:rsidRPr="00F12C90">
        <w:rPr>
          <w:rStyle w:val="CharStyle3"/>
          <w:rFonts w:ascii="Georgia" w:hAnsi="Georgia"/>
          <w:b/>
          <w:bCs/>
          <w:sz w:val="20"/>
          <w:szCs w:val="20"/>
          <w:u w:val="single"/>
          <w:lang w:eastAsia="pl-PL" w:bidi="pl-PL"/>
        </w:rPr>
        <w:t xml:space="preserve">w Polskim Radiu – Regionalnej Rozgłośni w </w:t>
      </w:r>
      <w:r w:rsidR="00CC78B1" w:rsidRPr="00F12C90">
        <w:rPr>
          <w:rStyle w:val="CharStyle3"/>
          <w:rFonts w:ascii="Georgia" w:hAnsi="Georgia"/>
          <w:b/>
          <w:bCs/>
          <w:sz w:val="20"/>
          <w:szCs w:val="20"/>
          <w:u w:val="single"/>
          <w:lang w:eastAsia="pl-PL" w:bidi="pl-PL"/>
        </w:rPr>
        <w:t>Kielcach</w:t>
      </w:r>
    </w:p>
    <w:p w14:paraId="737AB919" w14:textId="73A51515" w:rsidR="005E4ACD" w:rsidRPr="00F12C90" w:rsidRDefault="00015248" w:rsidP="00015248">
      <w:pPr>
        <w:pStyle w:val="Style2"/>
        <w:jc w:val="center"/>
        <w:rPr>
          <w:rStyle w:val="CharStyle3"/>
          <w:rFonts w:ascii="Georgia" w:hAnsi="Georgia"/>
          <w:b/>
          <w:bCs/>
          <w:sz w:val="20"/>
          <w:szCs w:val="20"/>
          <w:u w:val="single"/>
          <w:lang w:eastAsia="pl-PL" w:bidi="pl-PL"/>
        </w:rPr>
      </w:pPr>
      <w:r w:rsidRPr="00F12C90">
        <w:rPr>
          <w:rStyle w:val="CharStyle3"/>
          <w:rFonts w:ascii="Georgia" w:hAnsi="Georgia"/>
          <w:b/>
          <w:bCs/>
          <w:sz w:val="20"/>
          <w:szCs w:val="20"/>
          <w:u w:val="single"/>
          <w:lang w:eastAsia="pl-PL" w:bidi="pl-PL"/>
        </w:rPr>
        <w:t xml:space="preserve"> „Radio </w:t>
      </w:r>
      <w:r w:rsidR="00CC78B1" w:rsidRPr="00F12C90">
        <w:rPr>
          <w:rStyle w:val="CharStyle3"/>
          <w:rFonts w:ascii="Georgia" w:hAnsi="Georgia"/>
          <w:b/>
          <w:bCs/>
          <w:sz w:val="20"/>
          <w:szCs w:val="20"/>
          <w:u w:val="single"/>
          <w:lang w:eastAsia="pl-PL" w:bidi="pl-PL"/>
        </w:rPr>
        <w:t>Kielce</w:t>
      </w:r>
      <w:r w:rsidRPr="00F12C90">
        <w:rPr>
          <w:rStyle w:val="CharStyle3"/>
          <w:rFonts w:ascii="Georgia" w:hAnsi="Georgia"/>
          <w:b/>
          <w:bCs/>
          <w:sz w:val="20"/>
          <w:szCs w:val="20"/>
          <w:u w:val="single"/>
          <w:lang w:eastAsia="pl-PL" w:bidi="pl-PL"/>
        </w:rPr>
        <w:t>” S.A. w likwidacji</w:t>
      </w:r>
    </w:p>
    <w:p w14:paraId="59D8BC8C" w14:textId="77777777" w:rsidR="00015248" w:rsidRPr="00F12C90" w:rsidRDefault="00015248" w:rsidP="00015248">
      <w:pPr>
        <w:pStyle w:val="Style2"/>
        <w:jc w:val="center"/>
        <w:rPr>
          <w:rFonts w:ascii="Georgia" w:hAnsi="Georgia"/>
          <w:sz w:val="20"/>
          <w:szCs w:val="20"/>
          <w:u w:val="single"/>
        </w:rPr>
      </w:pPr>
    </w:p>
    <w:p w14:paraId="461BE5E6" w14:textId="599697A6" w:rsidR="005E4ACD" w:rsidRPr="00F12C90" w:rsidRDefault="000A4523" w:rsidP="005E4ACD">
      <w:pPr>
        <w:pStyle w:val="Style8"/>
        <w:keepNext/>
        <w:keepLines/>
        <w:numPr>
          <w:ilvl w:val="0"/>
          <w:numId w:val="1"/>
        </w:numPr>
        <w:tabs>
          <w:tab w:val="left" w:pos="579"/>
        </w:tabs>
        <w:rPr>
          <w:rFonts w:ascii="Georgia" w:hAnsi="Georgia"/>
          <w:sz w:val="20"/>
          <w:szCs w:val="20"/>
        </w:rPr>
      </w:pPr>
      <w:r w:rsidRPr="00F12C90">
        <w:rPr>
          <w:rStyle w:val="CharStyle9"/>
          <w:rFonts w:ascii="Georgia" w:hAnsi="Georgia"/>
          <w:b/>
          <w:bCs/>
          <w:sz w:val="20"/>
          <w:szCs w:val="20"/>
        </w:rPr>
        <w:t xml:space="preserve">Cel procedury </w:t>
      </w:r>
    </w:p>
    <w:p w14:paraId="374F7F19" w14:textId="7DA172A4" w:rsidR="005E4ACD" w:rsidRPr="00F12C90" w:rsidRDefault="00251EB2" w:rsidP="00791670">
      <w:pPr>
        <w:pStyle w:val="Bezodstpw"/>
        <w:rPr>
          <w:rStyle w:val="CharStyle3"/>
          <w:rFonts w:ascii="Georgia" w:hAnsi="Georgia"/>
          <w:color w:val="auto"/>
          <w:sz w:val="20"/>
          <w:szCs w:val="20"/>
          <w:lang w:val="pl-PL"/>
        </w:rPr>
      </w:pPr>
      <w:r w:rsidRPr="00F12C90">
        <w:rPr>
          <w:rStyle w:val="CharStyle3"/>
          <w:rFonts w:ascii="Georgia" w:hAnsi="Georgia"/>
          <w:color w:val="auto"/>
          <w:sz w:val="20"/>
          <w:szCs w:val="20"/>
          <w:lang w:val="pl-PL"/>
        </w:rPr>
        <w:t xml:space="preserve">Celem niniejszej </w:t>
      </w:r>
      <w:r w:rsidR="00956E6A" w:rsidRPr="00F12C90">
        <w:rPr>
          <w:rStyle w:val="CharStyle3"/>
          <w:rFonts w:ascii="Georgia" w:hAnsi="Georgia"/>
          <w:color w:val="auto"/>
          <w:sz w:val="20"/>
          <w:szCs w:val="20"/>
          <w:lang w:val="pl-PL"/>
        </w:rPr>
        <w:t>P</w:t>
      </w:r>
      <w:r w:rsidRPr="00F12C90">
        <w:rPr>
          <w:rStyle w:val="CharStyle3"/>
          <w:rFonts w:ascii="Georgia" w:hAnsi="Georgia"/>
          <w:color w:val="auto"/>
          <w:sz w:val="20"/>
          <w:szCs w:val="20"/>
          <w:lang w:val="pl-PL"/>
        </w:rPr>
        <w:t>rocedury</w:t>
      </w:r>
      <w:r w:rsidR="00956E6A" w:rsidRPr="00F12C90">
        <w:rPr>
          <w:rStyle w:val="CharStyle3"/>
          <w:rFonts w:ascii="Georgia" w:hAnsi="Georgia"/>
          <w:color w:val="auto"/>
          <w:sz w:val="20"/>
          <w:szCs w:val="20"/>
          <w:lang w:val="pl-PL"/>
        </w:rPr>
        <w:t xml:space="preserve"> zgłoszeń wewnętrznych (dalej: Procedura)</w:t>
      </w:r>
      <w:r w:rsidRPr="00F12C90">
        <w:rPr>
          <w:rStyle w:val="CharStyle3"/>
          <w:rFonts w:ascii="Georgia" w:hAnsi="Georgia"/>
          <w:color w:val="auto"/>
          <w:sz w:val="20"/>
          <w:szCs w:val="20"/>
          <w:lang w:val="pl-PL"/>
        </w:rPr>
        <w:t xml:space="preserve"> jest </w:t>
      </w:r>
      <w:r w:rsidR="005E4ACD" w:rsidRPr="00F12C90">
        <w:rPr>
          <w:rStyle w:val="CharStyle3"/>
          <w:rFonts w:ascii="Georgia" w:hAnsi="Georgia"/>
          <w:color w:val="auto"/>
          <w:sz w:val="20"/>
          <w:szCs w:val="20"/>
          <w:lang w:val="pl-PL" w:eastAsia="pl-PL" w:bidi="pl-PL"/>
        </w:rPr>
        <w:t>określ</w:t>
      </w:r>
      <w:r w:rsidRPr="00F12C90">
        <w:rPr>
          <w:rStyle w:val="CharStyle3"/>
          <w:rFonts w:ascii="Georgia" w:hAnsi="Georgia"/>
          <w:color w:val="auto"/>
          <w:sz w:val="20"/>
          <w:szCs w:val="20"/>
          <w:lang w:val="pl-PL" w:eastAsia="pl-PL" w:bidi="pl-PL"/>
        </w:rPr>
        <w:t>enie</w:t>
      </w:r>
      <w:r w:rsidR="005E4ACD" w:rsidRPr="00F12C90">
        <w:rPr>
          <w:rStyle w:val="CharStyle3"/>
          <w:rFonts w:ascii="Georgia" w:hAnsi="Georgia"/>
          <w:color w:val="auto"/>
          <w:sz w:val="20"/>
          <w:szCs w:val="20"/>
          <w:lang w:val="pl-PL" w:eastAsia="pl-PL" w:bidi="pl-PL"/>
        </w:rPr>
        <w:t>:</w:t>
      </w:r>
    </w:p>
    <w:p w14:paraId="7FCBB40D" w14:textId="77777777" w:rsidR="005E4ACD" w:rsidRPr="00F12C90" w:rsidRDefault="005E4ACD" w:rsidP="005E4ACD">
      <w:pPr>
        <w:pStyle w:val="Style2"/>
        <w:tabs>
          <w:tab w:val="left" w:pos="399"/>
        </w:tabs>
        <w:ind w:left="720"/>
        <w:jc w:val="both"/>
        <w:rPr>
          <w:rStyle w:val="CharStyle3"/>
          <w:rFonts w:ascii="Georgia" w:hAnsi="Georgia"/>
          <w:sz w:val="20"/>
          <w:szCs w:val="20"/>
        </w:rPr>
      </w:pPr>
    </w:p>
    <w:p w14:paraId="0D376ADD" w14:textId="77777777" w:rsidR="00791670" w:rsidRPr="00F12C90" w:rsidRDefault="005E4ACD" w:rsidP="005E4ACD">
      <w:pPr>
        <w:pStyle w:val="Style2"/>
        <w:numPr>
          <w:ilvl w:val="0"/>
          <w:numId w:val="39"/>
        </w:numPr>
        <w:tabs>
          <w:tab w:val="left" w:pos="399"/>
        </w:tabs>
        <w:ind w:firstLine="240"/>
        <w:jc w:val="both"/>
        <w:rPr>
          <w:rStyle w:val="CharStyle3"/>
          <w:rFonts w:ascii="Georgia" w:hAnsi="Georgia"/>
          <w:sz w:val="20"/>
          <w:szCs w:val="20"/>
        </w:rPr>
      </w:pPr>
      <w:r w:rsidRPr="00F12C90">
        <w:rPr>
          <w:rStyle w:val="CharStyle3"/>
          <w:rFonts w:ascii="Georgia" w:hAnsi="Georgia"/>
          <w:sz w:val="20"/>
          <w:szCs w:val="20"/>
          <w:lang w:eastAsia="pl-PL" w:bidi="pl-PL"/>
        </w:rPr>
        <w:t>narusze</w:t>
      </w:r>
      <w:r w:rsidR="00251EB2" w:rsidRPr="00F12C90">
        <w:rPr>
          <w:rStyle w:val="CharStyle3"/>
          <w:rFonts w:ascii="Georgia" w:hAnsi="Georgia"/>
          <w:sz w:val="20"/>
          <w:szCs w:val="20"/>
          <w:lang w:eastAsia="pl-PL" w:bidi="pl-PL"/>
        </w:rPr>
        <w:t>ń</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prawa</w:t>
      </w:r>
      <w:r w:rsidR="00251EB2" w:rsidRPr="00F12C90">
        <w:rPr>
          <w:rStyle w:val="CharStyle3"/>
          <w:rFonts w:ascii="Georgia" w:hAnsi="Georgia"/>
          <w:sz w:val="20"/>
          <w:szCs w:val="20"/>
        </w:rPr>
        <w:t>,</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podlegając</w:t>
      </w:r>
      <w:r w:rsidR="00251EB2" w:rsidRPr="00F12C90">
        <w:rPr>
          <w:rStyle w:val="CharStyle3"/>
          <w:rFonts w:ascii="Georgia" w:hAnsi="Georgia"/>
          <w:sz w:val="20"/>
          <w:szCs w:val="20"/>
          <w:lang w:eastAsia="pl-PL" w:bidi="pl-PL"/>
        </w:rPr>
        <w:t>ych</w:t>
      </w:r>
      <w:r w:rsidRPr="00F12C90">
        <w:rPr>
          <w:rStyle w:val="CharStyle3"/>
          <w:rFonts w:ascii="Georgia" w:hAnsi="Georgia"/>
          <w:sz w:val="20"/>
          <w:szCs w:val="20"/>
          <w:lang w:eastAsia="pl-PL" w:bidi="pl-PL"/>
        </w:rPr>
        <w:t xml:space="preserve"> zgłoszeniu </w:t>
      </w:r>
      <w:r w:rsidRPr="00F12C90">
        <w:rPr>
          <w:rStyle w:val="CharStyle3"/>
          <w:rFonts w:ascii="Georgia" w:hAnsi="Georgia"/>
          <w:sz w:val="20"/>
          <w:szCs w:val="20"/>
        </w:rPr>
        <w:t>w oparciu o przepisy</w:t>
      </w:r>
      <w:r w:rsidR="00DD4340" w:rsidRPr="00F12C90">
        <w:rPr>
          <w:rStyle w:val="CharStyle3"/>
          <w:rFonts w:ascii="Georgia" w:hAnsi="Georgia"/>
          <w:sz w:val="20"/>
          <w:szCs w:val="20"/>
        </w:rPr>
        <w:t xml:space="preserve"> ustawy z dnia 14 czerwca 2024 </w:t>
      </w:r>
    </w:p>
    <w:p w14:paraId="44C74BFC" w14:textId="33CF5D00" w:rsidR="005E4ACD" w:rsidRPr="00F12C90" w:rsidRDefault="00791670" w:rsidP="00791670">
      <w:pPr>
        <w:pStyle w:val="Style2"/>
        <w:tabs>
          <w:tab w:val="left" w:pos="399"/>
        </w:tabs>
        <w:ind w:left="240"/>
        <w:jc w:val="both"/>
        <w:rPr>
          <w:rFonts w:ascii="Georgia" w:hAnsi="Georgia"/>
          <w:sz w:val="20"/>
          <w:szCs w:val="20"/>
        </w:rPr>
      </w:pPr>
      <w:r w:rsidRPr="00F12C90">
        <w:rPr>
          <w:rStyle w:val="CharStyle3"/>
          <w:rFonts w:ascii="Georgia" w:hAnsi="Georgia"/>
          <w:sz w:val="20"/>
          <w:szCs w:val="20"/>
        </w:rPr>
        <w:t xml:space="preserve">         </w:t>
      </w:r>
      <w:r w:rsidR="00DD4340" w:rsidRPr="00F12C90">
        <w:rPr>
          <w:rStyle w:val="CharStyle3"/>
          <w:rFonts w:ascii="Georgia" w:hAnsi="Georgia"/>
          <w:sz w:val="20"/>
          <w:szCs w:val="20"/>
        </w:rPr>
        <w:t>r. o ochronie sygnalistów</w:t>
      </w:r>
      <w:r w:rsidR="00E912DE" w:rsidRPr="00F12C90">
        <w:rPr>
          <w:rStyle w:val="CharStyle3"/>
          <w:rFonts w:ascii="Georgia" w:hAnsi="Georgia"/>
          <w:sz w:val="20"/>
          <w:szCs w:val="20"/>
        </w:rPr>
        <w:t xml:space="preserve"> (dalej: Ustawa)</w:t>
      </w:r>
      <w:r w:rsidR="005E4ACD" w:rsidRPr="00F12C90">
        <w:rPr>
          <w:rStyle w:val="CharStyle3"/>
          <w:rFonts w:ascii="Georgia" w:hAnsi="Georgia"/>
          <w:sz w:val="20"/>
          <w:szCs w:val="20"/>
        </w:rPr>
        <w:t>;</w:t>
      </w:r>
    </w:p>
    <w:p w14:paraId="2CBAE6BA" w14:textId="77777777" w:rsidR="005E4ACD" w:rsidRPr="00F12C90" w:rsidRDefault="005E4ACD" w:rsidP="005E4ACD">
      <w:pPr>
        <w:pStyle w:val="Style2"/>
        <w:numPr>
          <w:ilvl w:val="0"/>
          <w:numId w:val="39"/>
        </w:numPr>
        <w:tabs>
          <w:tab w:val="left" w:pos="637"/>
        </w:tabs>
        <w:ind w:firstLine="240"/>
        <w:jc w:val="both"/>
        <w:rPr>
          <w:rFonts w:ascii="Georgia" w:hAnsi="Georgia"/>
          <w:sz w:val="20"/>
          <w:szCs w:val="20"/>
        </w:rPr>
      </w:pPr>
      <w:r w:rsidRPr="00F12C90">
        <w:rPr>
          <w:rStyle w:val="CharStyle3"/>
          <w:rFonts w:ascii="Georgia" w:hAnsi="Georgia"/>
          <w:sz w:val="20"/>
          <w:szCs w:val="20"/>
          <w:lang w:eastAsia="pl-PL" w:bidi="pl-PL"/>
        </w:rPr>
        <w:t xml:space="preserve">osób </w:t>
      </w:r>
      <w:r w:rsidRPr="00F12C90">
        <w:rPr>
          <w:rStyle w:val="CharStyle3"/>
          <w:rFonts w:ascii="Georgia" w:hAnsi="Georgia"/>
          <w:sz w:val="20"/>
          <w:szCs w:val="20"/>
        </w:rPr>
        <w:t xml:space="preserve">uprawnionych do dokonania </w:t>
      </w:r>
      <w:r w:rsidRPr="00F12C90">
        <w:rPr>
          <w:rStyle w:val="CharStyle3"/>
          <w:rFonts w:ascii="Georgia" w:hAnsi="Georgia"/>
          <w:sz w:val="20"/>
          <w:szCs w:val="20"/>
          <w:lang w:eastAsia="pl-PL" w:bidi="pl-PL"/>
        </w:rPr>
        <w:t>zgłoszenia wewnętrznego;</w:t>
      </w:r>
    </w:p>
    <w:p w14:paraId="193241CB" w14:textId="77777777" w:rsidR="005E4ACD" w:rsidRPr="00F12C90" w:rsidRDefault="005E4ACD" w:rsidP="005E4ACD">
      <w:pPr>
        <w:pStyle w:val="Style2"/>
        <w:numPr>
          <w:ilvl w:val="0"/>
          <w:numId w:val="39"/>
        </w:numPr>
        <w:tabs>
          <w:tab w:val="left" w:pos="789"/>
        </w:tabs>
        <w:ind w:left="680" w:hanging="380"/>
        <w:jc w:val="both"/>
        <w:rPr>
          <w:rFonts w:ascii="Georgia" w:hAnsi="Georgia"/>
          <w:sz w:val="20"/>
          <w:szCs w:val="20"/>
        </w:rPr>
      </w:pPr>
      <w:r w:rsidRPr="00F12C90">
        <w:rPr>
          <w:rStyle w:val="CharStyle3"/>
          <w:rFonts w:ascii="Georgia" w:hAnsi="Georgia"/>
          <w:sz w:val="20"/>
          <w:szCs w:val="20"/>
        </w:rPr>
        <w:t xml:space="preserve">zasad przyjmowania i procedowania dokonanych </w:t>
      </w:r>
      <w:r w:rsidRPr="00F12C90">
        <w:rPr>
          <w:rStyle w:val="CharStyle3"/>
          <w:rFonts w:ascii="Georgia" w:hAnsi="Georgia"/>
          <w:sz w:val="20"/>
          <w:szCs w:val="20"/>
          <w:lang w:eastAsia="pl-PL" w:bidi="pl-PL"/>
        </w:rPr>
        <w:t xml:space="preserve">zgłoszeń wewnętrznych, </w:t>
      </w:r>
      <w:r w:rsidRPr="00F12C90">
        <w:rPr>
          <w:rStyle w:val="CharStyle3"/>
          <w:rFonts w:ascii="Georgia" w:hAnsi="Georgia"/>
          <w:sz w:val="20"/>
          <w:szCs w:val="20"/>
        </w:rPr>
        <w:t xml:space="preserve">w tym </w:t>
      </w:r>
      <w:r w:rsidRPr="00F12C90">
        <w:rPr>
          <w:rStyle w:val="CharStyle3"/>
          <w:rFonts w:ascii="Georgia" w:hAnsi="Georgia"/>
          <w:sz w:val="20"/>
          <w:szCs w:val="20"/>
          <w:lang w:eastAsia="pl-PL" w:bidi="pl-PL"/>
        </w:rPr>
        <w:t>działań następczych;</w:t>
      </w:r>
    </w:p>
    <w:p w14:paraId="3812C284" w14:textId="77777777" w:rsidR="005E4ACD" w:rsidRPr="00F12C90" w:rsidRDefault="005E4ACD" w:rsidP="005E4ACD">
      <w:pPr>
        <w:pStyle w:val="Style2"/>
        <w:numPr>
          <w:ilvl w:val="0"/>
          <w:numId w:val="39"/>
        </w:numPr>
        <w:tabs>
          <w:tab w:val="left" w:pos="642"/>
        </w:tabs>
        <w:ind w:firstLine="240"/>
        <w:jc w:val="both"/>
        <w:rPr>
          <w:rFonts w:ascii="Georgia" w:hAnsi="Georgia"/>
          <w:sz w:val="20"/>
          <w:szCs w:val="20"/>
        </w:rPr>
      </w:pPr>
      <w:r w:rsidRPr="00F12C90">
        <w:rPr>
          <w:rStyle w:val="CharStyle3"/>
          <w:rFonts w:ascii="Georgia" w:hAnsi="Georgia"/>
          <w:sz w:val="20"/>
          <w:szCs w:val="20"/>
        </w:rPr>
        <w:t xml:space="preserve">roli, zakresu </w:t>
      </w:r>
      <w:r w:rsidRPr="00F12C90">
        <w:rPr>
          <w:rStyle w:val="CharStyle3"/>
          <w:rFonts w:ascii="Georgia" w:hAnsi="Georgia"/>
          <w:sz w:val="20"/>
          <w:szCs w:val="20"/>
          <w:lang w:eastAsia="pl-PL" w:bidi="pl-PL"/>
        </w:rPr>
        <w:t xml:space="preserve">zadań </w:t>
      </w:r>
      <w:r w:rsidRPr="00F12C90">
        <w:rPr>
          <w:rStyle w:val="CharStyle3"/>
          <w:rFonts w:ascii="Georgia" w:hAnsi="Georgia"/>
          <w:sz w:val="20"/>
          <w:szCs w:val="20"/>
        </w:rPr>
        <w:t xml:space="preserve">i </w:t>
      </w:r>
      <w:r w:rsidRPr="00F12C90">
        <w:rPr>
          <w:rStyle w:val="CharStyle3"/>
          <w:rFonts w:ascii="Georgia" w:hAnsi="Georgia"/>
          <w:sz w:val="20"/>
          <w:szCs w:val="20"/>
          <w:lang w:eastAsia="pl-PL" w:bidi="pl-PL"/>
        </w:rPr>
        <w:t>obowiązków uczestników;</w:t>
      </w:r>
    </w:p>
    <w:p w14:paraId="42BD1D84" w14:textId="77777777" w:rsidR="005E4ACD" w:rsidRPr="00F12C90" w:rsidRDefault="005E4ACD" w:rsidP="005E4ACD">
      <w:pPr>
        <w:pStyle w:val="Style2"/>
        <w:numPr>
          <w:ilvl w:val="0"/>
          <w:numId w:val="39"/>
        </w:numPr>
        <w:tabs>
          <w:tab w:val="left" w:pos="637"/>
        </w:tabs>
        <w:ind w:firstLine="240"/>
        <w:jc w:val="both"/>
        <w:rPr>
          <w:rFonts w:ascii="Georgia" w:hAnsi="Georgia"/>
          <w:sz w:val="20"/>
          <w:szCs w:val="20"/>
        </w:rPr>
      </w:pPr>
      <w:r w:rsidRPr="00F12C90">
        <w:rPr>
          <w:rStyle w:val="CharStyle3"/>
          <w:rFonts w:ascii="Georgia" w:hAnsi="Georgia"/>
          <w:sz w:val="20"/>
          <w:szCs w:val="20"/>
        </w:rPr>
        <w:t xml:space="preserve">zasad zachowania </w:t>
      </w:r>
      <w:r w:rsidRPr="00F12C90">
        <w:rPr>
          <w:rStyle w:val="CharStyle3"/>
          <w:rFonts w:ascii="Georgia" w:hAnsi="Georgia"/>
          <w:sz w:val="20"/>
          <w:szCs w:val="20"/>
          <w:lang w:eastAsia="pl-PL" w:bidi="pl-PL"/>
        </w:rPr>
        <w:t xml:space="preserve">poufności tożsamości osób </w:t>
      </w:r>
      <w:r w:rsidRPr="00F12C90">
        <w:rPr>
          <w:rStyle w:val="CharStyle3"/>
          <w:rFonts w:ascii="Georgia" w:hAnsi="Georgia"/>
          <w:sz w:val="20"/>
          <w:szCs w:val="20"/>
        </w:rPr>
        <w:t>do tego uprawnionych;</w:t>
      </w:r>
    </w:p>
    <w:p w14:paraId="6C222971" w14:textId="77777777" w:rsidR="005E4ACD" w:rsidRPr="00F12C90" w:rsidRDefault="005E4ACD" w:rsidP="005E4ACD">
      <w:pPr>
        <w:pStyle w:val="Style2"/>
        <w:numPr>
          <w:ilvl w:val="0"/>
          <w:numId w:val="39"/>
        </w:numPr>
        <w:tabs>
          <w:tab w:val="left" w:pos="637"/>
        </w:tabs>
        <w:ind w:firstLine="240"/>
        <w:jc w:val="both"/>
        <w:rPr>
          <w:rStyle w:val="CharStyle3"/>
          <w:rFonts w:ascii="Georgia" w:hAnsi="Georgia"/>
          <w:sz w:val="20"/>
          <w:szCs w:val="20"/>
        </w:rPr>
      </w:pPr>
      <w:r w:rsidRPr="00F12C90">
        <w:rPr>
          <w:rStyle w:val="CharStyle3"/>
          <w:rFonts w:ascii="Georgia" w:hAnsi="Georgia"/>
          <w:sz w:val="20"/>
          <w:szCs w:val="20"/>
        </w:rPr>
        <w:t xml:space="preserve">ochrony uprawnionych </w:t>
      </w:r>
      <w:r w:rsidRPr="00F12C90">
        <w:rPr>
          <w:rStyle w:val="CharStyle3"/>
          <w:rFonts w:ascii="Georgia" w:hAnsi="Georgia"/>
          <w:sz w:val="20"/>
          <w:szCs w:val="20"/>
          <w:lang w:eastAsia="pl-PL" w:bidi="pl-PL"/>
        </w:rPr>
        <w:t xml:space="preserve">osób </w:t>
      </w:r>
      <w:r w:rsidRPr="00F12C90">
        <w:rPr>
          <w:rStyle w:val="CharStyle3"/>
          <w:rFonts w:ascii="Georgia" w:hAnsi="Georgia"/>
          <w:sz w:val="20"/>
          <w:szCs w:val="20"/>
        </w:rPr>
        <w:t xml:space="preserve">przed </w:t>
      </w:r>
      <w:r w:rsidRPr="00F12C90">
        <w:rPr>
          <w:rStyle w:val="CharStyle3"/>
          <w:rFonts w:ascii="Georgia" w:hAnsi="Georgia"/>
          <w:sz w:val="20"/>
          <w:szCs w:val="20"/>
          <w:lang w:eastAsia="pl-PL" w:bidi="pl-PL"/>
        </w:rPr>
        <w:t xml:space="preserve">działaniami </w:t>
      </w:r>
      <w:r w:rsidRPr="00F12C90">
        <w:rPr>
          <w:rStyle w:val="CharStyle3"/>
          <w:rFonts w:ascii="Georgia" w:hAnsi="Georgia"/>
          <w:sz w:val="20"/>
          <w:szCs w:val="20"/>
        </w:rPr>
        <w:t>odwetowymi.</w:t>
      </w:r>
    </w:p>
    <w:p w14:paraId="759CC1BE" w14:textId="77777777" w:rsidR="005E4ACD" w:rsidRPr="00F12C90" w:rsidRDefault="005E4ACD" w:rsidP="005E4ACD">
      <w:pPr>
        <w:pStyle w:val="Style2"/>
        <w:tabs>
          <w:tab w:val="left" w:pos="637"/>
        </w:tabs>
        <w:ind w:left="240"/>
        <w:jc w:val="both"/>
        <w:rPr>
          <w:rFonts w:ascii="Georgia" w:hAnsi="Georgia"/>
          <w:sz w:val="20"/>
          <w:szCs w:val="20"/>
        </w:rPr>
      </w:pPr>
    </w:p>
    <w:p w14:paraId="323A05FE" w14:textId="77777777" w:rsidR="005E4ACD" w:rsidRPr="00F12C90" w:rsidRDefault="005E4ACD" w:rsidP="005E4ACD">
      <w:pPr>
        <w:pStyle w:val="Style8"/>
        <w:keepNext/>
        <w:keepLines/>
        <w:numPr>
          <w:ilvl w:val="0"/>
          <w:numId w:val="1"/>
        </w:numPr>
        <w:tabs>
          <w:tab w:val="left" w:pos="579"/>
        </w:tabs>
        <w:rPr>
          <w:rFonts w:ascii="Georgia" w:hAnsi="Georgia"/>
          <w:sz w:val="20"/>
          <w:szCs w:val="20"/>
        </w:rPr>
      </w:pPr>
      <w:bookmarkStart w:id="0" w:name="bookmark2"/>
      <w:r w:rsidRPr="00F12C90">
        <w:rPr>
          <w:rStyle w:val="CharStyle9"/>
          <w:rFonts w:ascii="Georgia" w:hAnsi="Georgia"/>
          <w:b/>
          <w:bCs/>
          <w:sz w:val="20"/>
          <w:szCs w:val="20"/>
          <w:lang w:eastAsia="pl-PL" w:bidi="pl-PL"/>
        </w:rPr>
        <w:t>Słownik pojęć</w:t>
      </w:r>
      <w:bookmarkEnd w:id="0"/>
    </w:p>
    <w:p w14:paraId="7704A6A7" w14:textId="06D7DA4B" w:rsidR="005E4ACD" w:rsidRPr="00F12C90" w:rsidRDefault="005E4ACD" w:rsidP="005E4ACD">
      <w:pPr>
        <w:pStyle w:val="Style2"/>
        <w:numPr>
          <w:ilvl w:val="0"/>
          <w:numId w:val="4"/>
        </w:numPr>
        <w:tabs>
          <w:tab w:val="left" w:pos="399"/>
        </w:tabs>
        <w:jc w:val="both"/>
        <w:rPr>
          <w:rFonts w:ascii="Georgia" w:hAnsi="Georgia"/>
          <w:sz w:val="20"/>
          <w:szCs w:val="20"/>
        </w:rPr>
      </w:pPr>
      <w:r w:rsidRPr="00F12C90">
        <w:rPr>
          <w:rStyle w:val="CharStyle3"/>
          <w:rFonts w:ascii="Georgia" w:hAnsi="Georgia"/>
          <w:sz w:val="20"/>
          <w:szCs w:val="20"/>
          <w:lang w:eastAsia="pl-PL" w:bidi="pl-PL"/>
        </w:rPr>
        <w:t xml:space="preserve">Ilekroć </w:t>
      </w:r>
      <w:r w:rsidRPr="00F12C90">
        <w:rPr>
          <w:rStyle w:val="CharStyle3"/>
          <w:rFonts w:ascii="Georgia" w:hAnsi="Georgia"/>
          <w:sz w:val="20"/>
          <w:szCs w:val="20"/>
        </w:rPr>
        <w:t xml:space="preserve">w </w:t>
      </w:r>
      <w:r w:rsidR="00015248" w:rsidRPr="00F12C90">
        <w:rPr>
          <w:rStyle w:val="CharStyle3"/>
          <w:rFonts w:ascii="Georgia" w:hAnsi="Georgia"/>
          <w:sz w:val="20"/>
          <w:szCs w:val="20"/>
        </w:rPr>
        <w:t xml:space="preserve">Procedurze </w:t>
      </w:r>
      <w:r w:rsidRPr="00F12C90">
        <w:rPr>
          <w:rStyle w:val="CharStyle3"/>
          <w:rFonts w:ascii="Georgia" w:hAnsi="Georgia"/>
          <w:sz w:val="20"/>
          <w:szCs w:val="20"/>
        </w:rPr>
        <w:t>jest mowa o:</w:t>
      </w:r>
    </w:p>
    <w:p w14:paraId="087A5C84" w14:textId="4A4C2861" w:rsidR="005E4ACD" w:rsidRPr="00F12C90" w:rsidRDefault="005E4ACD" w:rsidP="005E4ACD">
      <w:pPr>
        <w:pStyle w:val="Style2"/>
        <w:numPr>
          <w:ilvl w:val="0"/>
          <w:numId w:val="5"/>
        </w:numPr>
        <w:tabs>
          <w:tab w:val="left" w:pos="818"/>
        </w:tabs>
        <w:ind w:left="820" w:hanging="380"/>
        <w:jc w:val="both"/>
        <w:rPr>
          <w:rFonts w:ascii="Georgia" w:hAnsi="Georgia"/>
          <w:sz w:val="20"/>
          <w:szCs w:val="20"/>
        </w:rPr>
      </w:pPr>
      <w:r w:rsidRPr="00F12C90">
        <w:rPr>
          <w:rStyle w:val="CharStyle3"/>
          <w:rFonts w:ascii="Georgia" w:hAnsi="Georgia"/>
          <w:sz w:val="20"/>
          <w:szCs w:val="20"/>
          <w:lang w:eastAsia="pl-PL" w:bidi="pl-PL"/>
        </w:rPr>
        <w:t xml:space="preserve">działaniu następczym </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działanie podjęte </w:t>
      </w:r>
      <w:r w:rsidRPr="00F12C90">
        <w:rPr>
          <w:rStyle w:val="CharStyle3"/>
          <w:rFonts w:ascii="Georgia" w:hAnsi="Georgia"/>
          <w:sz w:val="20"/>
          <w:szCs w:val="20"/>
        </w:rPr>
        <w:t xml:space="preserve">przez </w:t>
      </w:r>
      <w:r w:rsidRPr="00F12C90">
        <w:rPr>
          <w:rStyle w:val="CharStyle3"/>
          <w:rFonts w:ascii="Georgia" w:hAnsi="Georgia"/>
          <w:sz w:val="20"/>
          <w:szCs w:val="20"/>
          <w:lang w:eastAsia="pl-PL" w:bidi="pl-PL"/>
        </w:rPr>
        <w:t xml:space="preserve">pracodawcę </w:t>
      </w:r>
      <w:r w:rsidRPr="00F12C90">
        <w:rPr>
          <w:rStyle w:val="CharStyle3"/>
          <w:rFonts w:ascii="Georgia" w:hAnsi="Georgia"/>
          <w:sz w:val="20"/>
          <w:szCs w:val="20"/>
        </w:rPr>
        <w:t xml:space="preserve">lub organ publiczny w celu oceny </w:t>
      </w:r>
      <w:r w:rsidRPr="00F12C90">
        <w:rPr>
          <w:rStyle w:val="CharStyle3"/>
          <w:rFonts w:ascii="Georgia" w:hAnsi="Georgia"/>
          <w:sz w:val="20"/>
          <w:szCs w:val="20"/>
          <w:lang w:eastAsia="pl-PL" w:bidi="pl-PL"/>
        </w:rPr>
        <w:t xml:space="preserve">prawdziwości </w:t>
      </w:r>
      <w:r w:rsidR="00015248" w:rsidRPr="00F12C90">
        <w:rPr>
          <w:rStyle w:val="CharStyle3"/>
          <w:rFonts w:ascii="Georgia" w:hAnsi="Georgia"/>
          <w:sz w:val="20"/>
          <w:szCs w:val="20"/>
          <w:lang w:eastAsia="pl-PL" w:bidi="pl-PL"/>
        </w:rPr>
        <w:t xml:space="preserve">informacji </w:t>
      </w:r>
      <w:r w:rsidRPr="00F12C90">
        <w:rPr>
          <w:rStyle w:val="CharStyle3"/>
          <w:rFonts w:ascii="Georgia" w:hAnsi="Georgia"/>
          <w:sz w:val="20"/>
          <w:szCs w:val="20"/>
        </w:rPr>
        <w:t xml:space="preserve">zawartych w </w:t>
      </w:r>
      <w:r w:rsidRPr="00F12C90">
        <w:rPr>
          <w:rStyle w:val="CharStyle3"/>
          <w:rFonts w:ascii="Georgia" w:hAnsi="Georgia"/>
          <w:sz w:val="20"/>
          <w:szCs w:val="20"/>
          <w:lang w:eastAsia="pl-PL" w:bidi="pl-PL"/>
        </w:rPr>
        <w:t xml:space="preserve">zgłoszeniu </w:t>
      </w:r>
      <w:r w:rsidRPr="00F12C90">
        <w:rPr>
          <w:rStyle w:val="CharStyle3"/>
          <w:rFonts w:ascii="Georgia" w:hAnsi="Georgia"/>
          <w:sz w:val="20"/>
          <w:szCs w:val="20"/>
        </w:rPr>
        <w:t xml:space="preserve">w celu </w:t>
      </w:r>
      <w:r w:rsidRPr="00F12C90">
        <w:rPr>
          <w:rStyle w:val="CharStyle3"/>
          <w:rFonts w:ascii="Georgia" w:hAnsi="Georgia"/>
          <w:sz w:val="20"/>
          <w:szCs w:val="20"/>
          <w:lang w:eastAsia="pl-PL" w:bidi="pl-PL"/>
        </w:rPr>
        <w:t xml:space="preserve">przeciwdziałania </w:t>
      </w:r>
      <w:r w:rsidRPr="00F12C90">
        <w:rPr>
          <w:rStyle w:val="CharStyle3"/>
          <w:rFonts w:ascii="Georgia" w:hAnsi="Georgia"/>
          <w:sz w:val="20"/>
          <w:szCs w:val="20"/>
        </w:rPr>
        <w:t xml:space="preserve">naruszeniu prawa </w:t>
      </w:r>
      <w:r w:rsidRPr="00F12C90">
        <w:rPr>
          <w:rStyle w:val="CharStyle3"/>
          <w:rFonts w:ascii="Georgia" w:hAnsi="Georgia"/>
          <w:sz w:val="20"/>
          <w:szCs w:val="20"/>
          <w:lang w:eastAsia="pl-PL" w:bidi="pl-PL"/>
        </w:rPr>
        <w:t xml:space="preserve">będącemu </w:t>
      </w:r>
      <w:r w:rsidRPr="00F12C90">
        <w:rPr>
          <w:rStyle w:val="CharStyle3"/>
          <w:rFonts w:ascii="Georgia" w:hAnsi="Georgia"/>
          <w:sz w:val="20"/>
          <w:szCs w:val="20"/>
        </w:rPr>
        <w:t xml:space="preserve">przedmiotem </w:t>
      </w:r>
      <w:r w:rsidRPr="00F12C90">
        <w:rPr>
          <w:rStyle w:val="CharStyle3"/>
          <w:rFonts w:ascii="Georgia" w:hAnsi="Georgia"/>
          <w:sz w:val="20"/>
          <w:szCs w:val="20"/>
          <w:lang w:eastAsia="pl-PL" w:bidi="pl-PL"/>
        </w:rPr>
        <w:t xml:space="preserve">zgłoszenia, </w:t>
      </w:r>
      <w:r w:rsidRPr="00F12C90">
        <w:rPr>
          <w:rStyle w:val="CharStyle3"/>
          <w:rFonts w:ascii="Georgia" w:hAnsi="Georgia"/>
          <w:sz w:val="20"/>
          <w:szCs w:val="20"/>
        </w:rPr>
        <w:t xml:space="preserve">w tym przez </w:t>
      </w:r>
      <w:r w:rsidRPr="00F12C90">
        <w:rPr>
          <w:rStyle w:val="CharStyle3"/>
          <w:rFonts w:ascii="Georgia" w:hAnsi="Georgia"/>
          <w:sz w:val="20"/>
          <w:szCs w:val="20"/>
          <w:lang w:eastAsia="pl-PL" w:bidi="pl-PL"/>
        </w:rPr>
        <w:t xml:space="preserve">postępowanie wyjaśniające, </w:t>
      </w:r>
      <w:r w:rsidR="00467B33" w:rsidRPr="00F12C90">
        <w:rPr>
          <w:rStyle w:val="CharStyle3"/>
          <w:rFonts w:ascii="Georgia" w:hAnsi="Georgia"/>
          <w:sz w:val="20"/>
          <w:szCs w:val="20"/>
          <w:lang w:eastAsia="pl-PL" w:bidi="pl-PL"/>
        </w:rPr>
        <w:t xml:space="preserve">wszczęcie kontroli, lub postępowania administracyjnego, </w:t>
      </w:r>
      <w:r w:rsidRPr="00F12C90">
        <w:rPr>
          <w:rStyle w:val="CharStyle3"/>
          <w:rFonts w:ascii="Georgia" w:hAnsi="Georgia"/>
          <w:sz w:val="20"/>
          <w:szCs w:val="20"/>
        </w:rPr>
        <w:t xml:space="preserve">wniesienie </w:t>
      </w:r>
      <w:r w:rsidRPr="00F12C90">
        <w:rPr>
          <w:rStyle w:val="CharStyle3"/>
          <w:rFonts w:ascii="Georgia" w:hAnsi="Georgia"/>
          <w:sz w:val="20"/>
          <w:szCs w:val="20"/>
          <w:lang w:eastAsia="pl-PL" w:bidi="pl-PL"/>
        </w:rPr>
        <w:t xml:space="preserve">oskarżenia, działanie podjęte </w:t>
      </w:r>
      <w:r w:rsidRPr="00F12C90">
        <w:rPr>
          <w:rStyle w:val="CharStyle3"/>
          <w:rFonts w:ascii="Georgia" w:hAnsi="Georgia"/>
          <w:sz w:val="20"/>
          <w:szCs w:val="20"/>
        </w:rPr>
        <w:t xml:space="preserve">w celu odzyskania </w:t>
      </w:r>
      <w:r w:rsidRPr="00F12C90">
        <w:rPr>
          <w:rStyle w:val="CharStyle3"/>
          <w:rFonts w:ascii="Georgia" w:hAnsi="Georgia"/>
          <w:sz w:val="20"/>
          <w:szCs w:val="20"/>
          <w:lang w:eastAsia="pl-PL" w:bidi="pl-PL"/>
        </w:rPr>
        <w:t xml:space="preserve">środków </w:t>
      </w:r>
      <w:r w:rsidRPr="00F12C90">
        <w:rPr>
          <w:rStyle w:val="CharStyle3"/>
          <w:rFonts w:ascii="Georgia" w:hAnsi="Georgia"/>
          <w:sz w:val="20"/>
          <w:szCs w:val="20"/>
        </w:rPr>
        <w:t xml:space="preserve">finansowych lub </w:t>
      </w:r>
      <w:r w:rsidRPr="00F12C90">
        <w:rPr>
          <w:rStyle w:val="CharStyle3"/>
          <w:rFonts w:ascii="Georgia" w:hAnsi="Georgia"/>
          <w:sz w:val="20"/>
          <w:szCs w:val="20"/>
          <w:lang w:eastAsia="pl-PL" w:bidi="pl-PL"/>
        </w:rPr>
        <w:t xml:space="preserve">zamknięcie </w:t>
      </w:r>
      <w:r w:rsidRPr="00F12C90">
        <w:rPr>
          <w:rStyle w:val="CharStyle3"/>
          <w:rFonts w:ascii="Georgia" w:hAnsi="Georgia"/>
          <w:sz w:val="20"/>
          <w:szCs w:val="20"/>
        </w:rPr>
        <w:t xml:space="preserve">procedury </w:t>
      </w:r>
      <w:r w:rsidR="00B05939" w:rsidRPr="00F12C90">
        <w:rPr>
          <w:rStyle w:val="CharStyle3"/>
          <w:rFonts w:ascii="Georgia" w:hAnsi="Georgia"/>
          <w:sz w:val="20"/>
          <w:szCs w:val="20"/>
        </w:rPr>
        <w:t xml:space="preserve">realizowanej w ramach wewnętrznej procedury dokonywania zgłoszeń naruszeń prawa i podejmowania działań następczych lub procedury </w:t>
      </w:r>
      <w:r w:rsidRPr="00F12C90">
        <w:rPr>
          <w:rStyle w:val="CharStyle3"/>
          <w:rFonts w:ascii="Georgia" w:hAnsi="Georgia"/>
          <w:sz w:val="20"/>
          <w:szCs w:val="20"/>
        </w:rPr>
        <w:t>przyjmowania</w:t>
      </w:r>
      <w:r w:rsidR="00B05939" w:rsidRPr="00F12C90">
        <w:rPr>
          <w:rStyle w:val="CharStyle3"/>
          <w:rFonts w:ascii="Georgia" w:hAnsi="Georgia"/>
          <w:sz w:val="20"/>
          <w:szCs w:val="20"/>
        </w:rPr>
        <w:t xml:space="preserve"> zgłoszeń zewnętrznych</w:t>
      </w:r>
      <w:r w:rsidRPr="00F12C90">
        <w:rPr>
          <w:rStyle w:val="CharStyle3"/>
          <w:rFonts w:ascii="Georgia" w:hAnsi="Georgia"/>
          <w:sz w:val="20"/>
          <w:szCs w:val="20"/>
        </w:rPr>
        <w:t xml:space="preserve"> i</w:t>
      </w:r>
      <w:r w:rsidR="008C4EDD" w:rsidRPr="00F12C90">
        <w:rPr>
          <w:rStyle w:val="CharStyle3"/>
          <w:rFonts w:ascii="Georgia" w:hAnsi="Georgia"/>
          <w:sz w:val="20"/>
          <w:szCs w:val="20"/>
        </w:rPr>
        <w:t xml:space="preserve"> podejmowania działań następczych</w:t>
      </w:r>
      <w:r w:rsidR="00467B33" w:rsidRPr="00F12C90">
        <w:rPr>
          <w:rStyle w:val="CharStyle3"/>
          <w:rFonts w:ascii="Georgia" w:hAnsi="Georgia"/>
          <w:sz w:val="20"/>
          <w:szCs w:val="20"/>
          <w:lang w:eastAsia="pl-PL" w:bidi="pl-PL"/>
        </w:rPr>
        <w:t xml:space="preserve">; </w:t>
      </w:r>
    </w:p>
    <w:p w14:paraId="593BF391" w14:textId="1503832F" w:rsidR="005E4ACD" w:rsidRPr="00F12C90" w:rsidRDefault="005E4ACD" w:rsidP="005E4ACD">
      <w:pPr>
        <w:pStyle w:val="Style2"/>
        <w:numPr>
          <w:ilvl w:val="0"/>
          <w:numId w:val="5"/>
        </w:numPr>
        <w:tabs>
          <w:tab w:val="left" w:pos="837"/>
        </w:tabs>
        <w:ind w:left="820" w:hanging="380"/>
        <w:jc w:val="both"/>
        <w:rPr>
          <w:rFonts w:ascii="Georgia" w:hAnsi="Georgia"/>
          <w:sz w:val="20"/>
          <w:szCs w:val="20"/>
        </w:rPr>
      </w:pPr>
      <w:r w:rsidRPr="00F12C90">
        <w:rPr>
          <w:rStyle w:val="CharStyle3"/>
          <w:rFonts w:ascii="Georgia" w:hAnsi="Georgia"/>
          <w:sz w:val="20"/>
          <w:szCs w:val="20"/>
          <w:lang w:eastAsia="pl-PL" w:bidi="pl-PL"/>
        </w:rPr>
        <w:t xml:space="preserve">działaniu </w:t>
      </w:r>
      <w:r w:rsidRPr="00F12C90">
        <w:rPr>
          <w:rStyle w:val="CharStyle3"/>
          <w:rFonts w:ascii="Georgia" w:hAnsi="Georgia"/>
          <w:sz w:val="20"/>
          <w:szCs w:val="20"/>
        </w:rPr>
        <w:t xml:space="preserve">odwetowym –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bezpośrednie </w:t>
      </w:r>
      <w:r w:rsidRPr="00F12C90">
        <w:rPr>
          <w:rStyle w:val="CharStyle3"/>
          <w:rFonts w:ascii="Georgia" w:hAnsi="Georgia"/>
          <w:sz w:val="20"/>
          <w:szCs w:val="20"/>
        </w:rPr>
        <w:t xml:space="preserve">lub </w:t>
      </w:r>
      <w:r w:rsidRPr="00F12C90">
        <w:rPr>
          <w:rStyle w:val="CharStyle3"/>
          <w:rFonts w:ascii="Georgia" w:hAnsi="Georgia"/>
          <w:sz w:val="20"/>
          <w:szCs w:val="20"/>
          <w:lang w:eastAsia="pl-PL" w:bidi="pl-PL"/>
        </w:rPr>
        <w:t xml:space="preserve">pośrednie działanie </w:t>
      </w:r>
      <w:r w:rsidRPr="00F12C90">
        <w:rPr>
          <w:rStyle w:val="CharStyle3"/>
          <w:rFonts w:ascii="Georgia" w:hAnsi="Georgia"/>
          <w:sz w:val="20"/>
          <w:szCs w:val="20"/>
        </w:rPr>
        <w:t>lub zaniechanie</w:t>
      </w:r>
      <w:r w:rsidR="008C4EDD" w:rsidRPr="00F12C90">
        <w:rPr>
          <w:rStyle w:val="CharStyle3"/>
          <w:rFonts w:ascii="Georgia" w:hAnsi="Georgia"/>
          <w:sz w:val="20"/>
          <w:szCs w:val="20"/>
        </w:rPr>
        <w:t xml:space="preserve"> w kontekście związanym z pracą</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które </w:t>
      </w:r>
      <w:r w:rsidRPr="00F12C90">
        <w:rPr>
          <w:rStyle w:val="CharStyle3"/>
          <w:rFonts w:ascii="Georgia" w:hAnsi="Georgia"/>
          <w:sz w:val="20"/>
          <w:szCs w:val="20"/>
        </w:rPr>
        <w:t xml:space="preserve">jest spowodowane </w:t>
      </w:r>
      <w:r w:rsidRPr="00F12C90">
        <w:rPr>
          <w:rStyle w:val="CharStyle3"/>
          <w:rFonts w:ascii="Georgia" w:hAnsi="Georgia"/>
          <w:sz w:val="20"/>
          <w:szCs w:val="20"/>
          <w:lang w:eastAsia="pl-PL" w:bidi="pl-PL"/>
        </w:rPr>
        <w:t xml:space="preserve">zgłoszeniem </w:t>
      </w:r>
      <w:r w:rsidRPr="00F12C90">
        <w:rPr>
          <w:rStyle w:val="CharStyle3"/>
          <w:rFonts w:ascii="Georgia" w:hAnsi="Georgia"/>
          <w:sz w:val="20"/>
          <w:szCs w:val="20"/>
        </w:rPr>
        <w:t xml:space="preserve">lub ujawnieniem publicznym i </w:t>
      </w:r>
      <w:r w:rsidRPr="00F12C90">
        <w:rPr>
          <w:rStyle w:val="CharStyle3"/>
          <w:rFonts w:ascii="Georgia" w:hAnsi="Georgia"/>
          <w:sz w:val="20"/>
          <w:szCs w:val="20"/>
          <w:lang w:eastAsia="pl-PL" w:bidi="pl-PL"/>
        </w:rPr>
        <w:t xml:space="preserve">które </w:t>
      </w:r>
      <w:r w:rsidRPr="00F12C90">
        <w:rPr>
          <w:rStyle w:val="CharStyle3"/>
          <w:rFonts w:ascii="Georgia" w:hAnsi="Georgia"/>
          <w:sz w:val="20"/>
          <w:szCs w:val="20"/>
        </w:rPr>
        <w:t xml:space="preserve">narusza lub </w:t>
      </w:r>
      <w:r w:rsidRPr="00F12C90">
        <w:rPr>
          <w:rStyle w:val="CharStyle3"/>
          <w:rFonts w:ascii="Georgia" w:hAnsi="Georgia"/>
          <w:sz w:val="20"/>
          <w:szCs w:val="20"/>
          <w:lang w:eastAsia="pl-PL" w:bidi="pl-PL"/>
        </w:rPr>
        <w:t xml:space="preserve">może naruszyć </w:t>
      </w:r>
      <w:r w:rsidRPr="00F12C90">
        <w:rPr>
          <w:rStyle w:val="CharStyle3"/>
          <w:rFonts w:ascii="Georgia" w:hAnsi="Georgia"/>
          <w:sz w:val="20"/>
          <w:szCs w:val="20"/>
        </w:rPr>
        <w:t xml:space="preserve">prawa </w:t>
      </w:r>
      <w:r w:rsidR="008C4EDD" w:rsidRPr="00F12C90">
        <w:rPr>
          <w:rStyle w:val="CharStyle3"/>
          <w:rFonts w:ascii="Georgia" w:hAnsi="Georgia"/>
          <w:sz w:val="20"/>
          <w:szCs w:val="20"/>
        </w:rPr>
        <w:t xml:space="preserve">sygnalisty </w:t>
      </w:r>
      <w:r w:rsidRPr="00F12C90">
        <w:rPr>
          <w:rStyle w:val="CharStyle3"/>
          <w:rFonts w:ascii="Georgia" w:hAnsi="Georgia"/>
          <w:sz w:val="20"/>
          <w:szCs w:val="20"/>
        </w:rPr>
        <w:t xml:space="preserve">lub </w:t>
      </w:r>
      <w:r w:rsidRPr="00F12C90">
        <w:rPr>
          <w:rStyle w:val="CharStyle3"/>
          <w:rFonts w:ascii="Georgia" w:hAnsi="Georgia"/>
          <w:sz w:val="20"/>
          <w:szCs w:val="20"/>
          <w:lang w:eastAsia="pl-PL" w:bidi="pl-PL"/>
        </w:rPr>
        <w:t xml:space="preserve">wyrządza </w:t>
      </w:r>
      <w:r w:rsidRPr="00F12C90">
        <w:rPr>
          <w:rStyle w:val="CharStyle3"/>
          <w:rFonts w:ascii="Georgia" w:hAnsi="Georgia"/>
          <w:sz w:val="20"/>
          <w:szCs w:val="20"/>
        </w:rPr>
        <w:t xml:space="preserve">lub </w:t>
      </w:r>
      <w:r w:rsidRPr="00F12C90">
        <w:rPr>
          <w:rStyle w:val="CharStyle3"/>
          <w:rFonts w:ascii="Georgia" w:hAnsi="Georgia"/>
          <w:sz w:val="20"/>
          <w:szCs w:val="20"/>
          <w:lang w:eastAsia="pl-PL" w:bidi="pl-PL"/>
        </w:rPr>
        <w:t xml:space="preserve">może wyrządzić </w:t>
      </w:r>
      <w:r w:rsidR="008C4EDD" w:rsidRPr="00F12C90">
        <w:rPr>
          <w:rStyle w:val="CharStyle3"/>
          <w:rFonts w:ascii="Georgia" w:hAnsi="Georgia"/>
          <w:sz w:val="20"/>
          <w:szCs w:val="20"/>
          <w:lang w:eastAsia="pl-PL" w:bidi="pl-PL"/>
        </w:rPr>
        <w:t xml:space="preserve">nieuzasadnioną </w:t>
      </w:r>
      <w:r w:rsidRPr="00F12C90">
        <w:rPr>
          <w:rStyle w:val="CharStyle3"/>
          <w:rFonts w:ascii="Georgia" w:hAnsi="Georgia"/>
          <w:sz w:val="20"/>
          <w:szCs w:val="20"/>
          <w:lang w:eastAsia="pl-PL" w:bidi="pl-PL"/>
        </w:rPr>
        <w:t xml:space="preserve">szkodę </w:t>
      </w:r>
      <w:r w:rsidR="008C4EDD" w:rsidRPr="00F12C90">
        <w:rPr>
          <w:rStyle w:val="CharStyle3"/>
          <w:rFonts w:ascii="Georgia" w:hAnsi="Georgia"/>
          <w:sz w:val="20"/>
          <w:szCs w:val="20"/>
          <w:lang w:eastAsia="pl-PL" w:bidi="pl-PL"/>
        </w:rPr>
        <w:t>sygnaliście, w tym bezpodstawne inicjowanie postępowań przeciwko sygnaliście</w:t>
      </w:r>
      <w:r w:rsidRPr="00F12C90">
        <w:rPr>
          <w:rStyle w:val="CharStyle3"/>
          <w:rFonts w:ascii="Georgia" w:hAnsi="Georgia"/>
          <w:sz w:val="20"/>
          <w:szCs w:val="20"/>
          <w:lang w:eastAsia="pl-PL" w:bidi="pl-PL"/>
        </w:rPr>
        <w:t>;</w:t>
      </w:r>
    </w:p>
    <w:p w14:paraId="6BFBE3AE" w14:textId="693A18AF" w:rsidR="005E4ACD" w:rsidRPr="00F12C90" w:rsidRDefault="005E4ACD" w:rsidP="005E4ACD">
      <w:pPr>
        <w:pStyle w:val="Style2"/>
        <w:numPr>
          <w:ilvl w:val="0"/>
          <w:numId w:val="5"/>
        </w:numPr>
        <w:tabs>
          <w:tab w:val="left" w:pos="832"/>
        </w:tabs>
        <w:ind w:left="820" w:hanging="380"/>
        <w:jc w:val="both"/>
        <w:rPr>
          <w:rFonts w:ascii="Georgia" w:hAnsi="Georgia"/>
          <w:sz w:val="20"/>
          <w:szCs w:val="20"/>
        </w:rPr>
      </w:pPr>
      <w:r w:rsidRPr="00F12C90">
        <w:rPr>
          <w:rStyle w:val="CharStyle3"/>
          <w:rFonts w:ascii="Georgia" w:hAnsi="Georgia"/>
          <w:sz w:val="20"/>
          <w:szCs w:val="20"/>
        </w:rPr>
        <w:t xml:space="preserve">informacji o naruszeniu prawa –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informację, </w:t>
      </w:r>
      <w:r w:rsidRPr="00F12C90">
        <w:rPr>
          <w:rStyle w:val="CharStyle3"/>
          <w:rFonts w:ascii="Georgia" w:hAnsi="Georgia"/>
          <w:sz w:val="20"/>
          <w:szCs w:val="20"/>
        </w:rPr>
        <w:t xml:space="preserve">w tym uzasadnione podejrzenie, </w:t>
      </w:r>
      <w:r w:rsidRPr="00F12C90">
        <w:rPr>
          <w:rStyle w:val="CharStyle3"/>
          <w:rFonts w:ascii="Georgia" w:hAnsi="Georgia"/>
          <w:sz w:val="20"/>
          <w:szCs w:val="20"/>
          <w:lang w:eastAsia="pl-PL" w:bidi="pl-PL"/>
        </w:rPr>
        <w:t xml:space="preserve">dotyczące zaistniałego </w:t>
      </w:r>
      <w:r w:rsidRPr="00F12C90">
        <w:rPr>
          <w:rStyle w:val="CharStyle3"/>
          <w:rFonts w:ascii="Georgia" w:hAnsi="Georgia"/>
          <w:sz w:val="20"/>
          <w:szCs w:val="20"/>
        </w:rPr>
        <w:t xml:space="preserve">lub potencjalnego naruszenia prawa, do </w:t>
      </w:r>
      <w:r w:rsidRPr="00F12C90">
        <w:rPr>
          <w:rStyle w:val="CharStyle3"/>
          <w:rFonts w:ascii="Georgia" w:hAnsi="Georgia"/>
          <w:sz w:val="20"/>
          <w:szCs w:val="20"/>
          <w:lang w:eastAsia="pl-PL" w:bidi="pl-PL"/>
        </w:rPr>
        <w:t xml:space="preserve">którego doszło </w:t>
      </w:r>
      <w:r w:rsidRPr="00F12C90">
        <w:rPr>
          <w:rStyle w:val="CharStyle3"/>
          <w:rFonts w:ascii="Georgia" w:hAnsi="Georgia"/>
          <w:sz w:val="20"/>
          <w:szCs w:val="20"/>
        </w:rPr>
        <w:t>lub prawdopodobnie dojdzie w</w:t>
      </w:r>
      <w:r w:rsidR="008C4EDD" w:rsidRPr="00F12C90">
        <w:rPr>
          <w:rStyle w:val="CharStyle3"/>
          <w:rFonts w:ascii="Georgia" w:hAnsi="Georgia"/>
          <w:sz w:val="20"/>
          <w:szCs w:val="20"/>
        </w:rPr>
        <w:t xml:space="preserve"> podmiocie prawnym</w:t>
      </w:r>
      <w:r w:rsidRPr="00F12C90">
        <w:rPr>
          <w:rStyle w:val="CharStyle3"/>
          <w:rFonts w:ascii="Georgia" w:hAnsi="Georgia"/>
          <w:sz w:val="20"/>
          <w:szCs w:val="20"/>
        </w:rPr>
        <w:t xml:space="preserve">, w </w:t>
      </w:r>
      <w:r w:rsidRPr="00F12C90">
        <w:rPr>
          <w:rStyle w:val="CharStyle3"/>
          <w:rFonts w:ascii="Georgia" w:hAnsi="Georgia"/>
          <w:sz w:val="20"/>
          <w:szCs w:val="20"/>
          <w:lang w:eastAsia="pl-PL" w:bidi="pl-PL"/>
        </w:rPr>
        <w:t>któr</w:t>
      </w:r>
      <w:r w:rsidR="008C4EDD" w:rsidRPr="00F12C90">
        <w:rPr>
          <w:rStyle w:val="CharStyle3"/>
          <w:rFonts w:ascii="Georgia" w:hAnsi="Georgia"/>
          <w:sz w:val="20"/>
          <w:szCs w:val="20"/>
          <w:lang w:eastAsia="pl-PL" w:bidi="pl-PL"/>
        </w:rPr>
        <w:t xml:space="preserve">ym sygnalista uczestniczył w procesie rekrutacji lub innych negocjacji poprzedzających zawarcie umowy, pracuje lub pracował, </w:t>
      </w:r>
      <w:r w:rsidRPr="00F12C90">
        <w:rPr>
          <w:rStyle w:val="CharStyle3"/>
          <w:rFonts w:ascii="Georgia" w:hAnsi="Georgia"/>
          <w:sz w:val="20"/>
          <w:szCs w:val="20"/>
        </w:rPr>
        <w:t xml:space="preserve">lub w </w:t>
      </w:r>
      <w:r w:rsidR="008C4EDD" w:rsidRPr="00F12C90">
        <w:rPr>
          <w:rStyle w:val="CharStyle3"/>
          <w:rFonts w:ascii="Georgia" w:hAnsi="Georgia"/>
          <w:sz w:val="20"/>
          <w:szCs w:val="20"/>
        </w:rPr>
        <w:t>innym podmiocie prawnym</w:t>
      </w:r>
      <w:r w:rsidRPr="00F12C90">
        <w:rPr>
          <w:rStyle w:val="CharStyle3"/>
          <w:rFonts w:ascii="Georgia" w:hAnsi="Georgia"/>
          <w:sz w:val="20"/>
          <w:szCs w:val="20"/>
        </w:rPr>
        <w:t xml:space="preserve">, z </w:t>
      </w:r>
      <w:r w:rsidRPr="00F12C90">
        <w:rPr>
          <w:rStyle w:val="CharStyle3"/>
          <w:rFonts w:ascii="Georgia" w:hAnsi="Georgia"/>
          <w:sz w:val="20"/>
          <w:szCs w:val="20"/>
          <w:lang w:eastAsia="pl-PL" w:bidi="pl-PL"/>
        </w:rPr>
        <w:t>któr</w:t>
      </w:r>
      <w:r w:rsidR="008C4EDD" w:rsidRPr="00F12C90">
        <w:rPr>
          <w:rStyle w:val="CharStyle3"/>
          <w:rFonts w:ascii="Georgia" w:hAnsi="Georgia"/>
          <w:sz w:val="20"/>
          <w:szCs w:val="20"/>
          <w:lang w:eastAsia="pl-PL" w:bidi="pl-PL"/>
        </w:rPr>
        <w:t>ym</w:t>
      </w:r>
      <w:r w:rsidRPr="00F12C90">
        <w:rPr>
          <w:rStyle w:val="CharStyle3"/>
          <w:rFonts w:ascii="Georgia" w:hAnsi="Georgia"/>
          <w:sz w:val="20"/>
          <w:szCs w:val="20"/>
          <w:lang w:eastAsia="pl-PL" w:bidi="pl-PL"/>
        </w:rPr>
        <w:t xml:space="preserve"> </w:t>
      </w:r>
      <w:r w:rsidR="008C4EDD" w:rsidRPr="00F12C90">
        <w:rPr>
          <w:rStyle w:val="CharStyle3"/>
          <w:rFonts w:ascii="Georgia" w:hAnsi="Georgia"/>
          <w:sz w:val="20"/>
          <w:szCs w:val="20"/>
          <w:lang w:eastAsia="pl-PL" w:bidi="pl-PL"/>
        </w:rPr>
        <w:t xml:space="preserve">sygnalista </w:t>
      </w:r>
      <w:r w:rsidRPr="00F12C90">
        <w:rPr>
          <w:rStyle w:val="CharStyle3"/>
          <w:rFonts w:ascii="Georgia" w:hAnsi="Georgia"/>
          <w:sz w:val="20"/>
          <w:szCs w:val="20"/>
        </w:rPr>
        <w:t xml:space="preserve">utrzymuje lub </w:t>
      </w:r>
      <w:r w:rsidRPr="00F12C90">
        <w:rPr>
          <w:rStyle w:val="CharStyle3"/>
          <w:rFonts w:ascii="Georgia" w:hAnsi="Georgia"/>
          <w:sz w:val="20"/>
          <w:szCs w:val="20"/>
          <w:lang w:eastAsia="pl-PL" w:bidi="pl-PL"/>
        </w:rPr>
        <w:t>utrzymywał kontakt</w:t>
      </w:r>
      <w:r w:rsidR="008C4EDD" w:rsidRPr="00F12C90">
        <w:rPr>
          <w:rStyle w:val="CharStyle3"/>
          <w:rFonts w:ascii="Georgia" w:hAnsi="Georgia"/>
          <w:sz w:val="20"/>
          <w:szCs w:val="20"/>
          <w:lang w:eastAsia="pl-PL" w:bidi="pl-PL"/>
        </w:rPr>
        <w:t xml:space="preserve"> w</w:t>
      </w:r>
      <w:r w:rsidRPr="00F12C90">
        <w:rPr>
          <w:rStyle w:val="CharStyle3"/>
          <w:rFonts w:ascii="Georgia" w:hAnsi="Georgia"/>
          <w:sz w:val="20"/>
          <w:szCs w:val="20"/>
          <w:lang w:eastAsia="pl-PL" w:bidi="pl-PL"/>
        </w:rPr>
        <w:t xml:space="preserve"> kontekście związanym </w:t>
      </w: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 xml:space="preserve">pracą, </w:t>
      </w:r>
      <w:r w:rsidRPr="00F12C90">
        <w:rPr>
          <w:rStyle w:val="CharStyle3"/>
          <w:rFonts w:ascii="Georgia" w:hAnsi="Georgia"/>
          <w:sz w:val="20"/>
          <w:szCs w:val="20"/>
        </w:rPr>
        <w:t xml:space="preserve">lub </w:t>
      </w:r>
      <w:r w:rsidR="008C4EDD" w:rsidRPr="00F12C90">
        <w:rPr>
          <w:rStyle w:val="CharStyle3"/>
          <w:rFonts w:ascii="Georgia" w:hAnsi="Georgia"/>
          <w:sz w:val="20"/>
          <w:szCs w:val="20"/>
        </w:rPr>
        <w:t xml:space="preserve">informacją </w:t>
      </w:r>
      <w:r w:rsidRPr="00F12C90">
        <w:rPr>
          <w:rStyle w:val="CharStyle3"/>
          <w:rFonts w:ascii="Georgia" w:hAnsi="Georgia"/>
          <w:sz w:val="20"/>
          <w:szCs w:val="20"/>
          <w:lang w:eastAsia="pl-PL" w:bidi="pl-PL"/>
        </w:rPr>
        <w:t xml:space="preserve">dotyczącą próby </w:t>
      </w:r>
      <w:r w:rsidRPr="00F12C90">
        <w:rPr>
          <w:rStyle w:val="CharStyle3"/>
          <w:rFonts w:ascii="Georgia" w:hAnsi="Georgia"/>
          <w:sz w:val="20"/>
          <w:szCs w:val="20"/>
        </w:rPr>
        <w:t>ukrycia takiego naruszenia prawa;</w:t>
      </w:r>
    </w:p>
    <w:p w14:paraId="395A7A87" w14:textId="21E359F0" w:rsidR="005E4ACD" w:rsidRPr="00F12C90" w:rsidRDefault="005E4ACD" w:rsidP="005E4ACD">
      <w:pPr>
        <w:pStyle w:val="Style2"/>
        <w:numPr>
          <w:ilvl w:val="0"/>
          <w:numId w:val="5"/>
        </w:numPr>
        <w:tabs>
          <w:tab w:val="left" w:pos="842"/>
        </w:tabs>
        <w:ind w:left="820" w:hanging="380"/>
        <w:jc w:val="both"/>
        <w:rPr>
          <w:rFonts w:ascii="Georgia" w:hAnsi="Georgia"/>
          <w:sz w:val="20"/>
          <w:szCs w:val="20"/>
        </w:rPr>
      </w:pPr>
      <w:r w:rsidRPr="00F12C90">
        <w:rPr>
          <w:rStyle w:val="CharStyle3"/>
          <w:rFonts w:ascii="Georgia" w:hAnsi="Georgia"/>
          <w:sz w:val="20"/>
          <w:szCs w:val="20"/>
        </w:rPr>
        <w:t xml:space="preserve">informacji zwrotnej –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w:t>
      </w:r>
      <w:r w:rsidRPr="00F12C90">
        <w:rPr>
          <w:rStyle w:val="CharStyle3"/>
          <w:rFonts w:ascii="Georgia" w:hAnsi="Georgia"/>
          <w:sz w:val="20"/>
          <w:szCs w:val="20"/>
        </w:rPr>
        <w:t>przekazan</w:t>
      </w:r>
      <w:r w:rsidR="008C4EDD" w:rsidRPr="00F12C90">
        <w:rPr>
          <w:rStyle w:val="CharStyle3"/>
          <w:rFonts w:ascii="Georgia" w:hAnsi="Georgia"/>
          <w:sz w:val="20"/>
          <w:szCs w:val="20"/>
        </w:rPr>
        <w:t xml:space="preserve">ą sygnaliście </w:t>
      </w:r>
      <w:r w:rsidRPr="00F12C90">
        <w:rPr>
          <w:rStyle w:val="CharStyle3"/>
          <w:rFonts w:ascii="Georgia" w:hAnsi="Georgia"/>
          <w:sz w:val="20"/>
          <w:szCs w:val="20"/>
        </w:rPr>
        <w:t>informacj</w:t>
      </w:r>
      <w:r w:rsidR="008C4EDD" w:rsidRPr="00F12C90">
        <w:rPr>
          <w:rStyle w:val="CharStyle3"/>
          <w:rFonts w:ascii="Georgia" w:hAnsi="Georgia"/>
          <w:sz w:val="20"/>
          <w:szCs w:val="20"/>
        </w:rPr>
        <w:t>ę</w:t>
      </w:r>
      <w:r w:rsidRPr="00F12C90">
        <w:rPr>
          <w:rStyle w:val="CharStyle3"/>
          <w:rFonts w:ascii="Georgia" w:hAnsi="Georgia"/>
          <w:sz w:val="20"/>
          <w:szCs w:val="20"/>
        </w:rPr>
        <w:t xml:space="preserve"> na temat planowanych lub </w:t>
      </w:r>
      <w:r w:rsidRPr="00F12C90">
        <w:rPr>
          <w:rStyle w:val="CharStyle3"/>
          <w:rFonts w:ascii="Georgia" w:hAnsi="Georgia"/>
          <w:sz w:val="20"/>
          <w:szCs w:val="20"/>
          <w:lang w:eastAsia="pl-PL" w:bidi="pl-PL"/>
        </w:rPr>
        <w:t xml:space="preserve">podjętych działań następczych </w:t>
      </w:r>
      <w:r w:rsidRPr="00F12C90">
        <w:rPr>
          <w:rStyle w:val="CharStyle3"/>
          <w:rFonts w:ascii="Georgia" w:hAnsi="Georgia"/>
          <w:sz w:val="20"/>
          <w:szCs w:val="20"/>
        </w:rPr>
        <w:t xml:space="preserve">i </w:t>
      </w:r>
      <w:r w:rsidRPr="00F12C90">
        <w:rPr>
          <w:rStyle w:val="CharStyle3"/>
          <w:rFonts w:ascii="Georgia" w:hAnsi="Georgia"/>
          <w:sz w:val="20"/>
          <w:szCs w:val="20"/>
          <w:lang w:eastAsia="pl-PL" w:bidi="pl-PL"/>
        </w:rPr>
        <w:t xml:space="preserve">powodów </w:t>
      </w:r>
      <w:r w:rsidRPr="00F12C90">
        <w:rPr>
          <w:rStyle w:val="CharStyle3"/>
          <w:rFonts w:ascii="Georgia" w:hAnsi="Georgia"/>
          <w:sz w:val="20"/>
          <w:szCs w:val="20"/>
        </w:rPr>
        <w:t xml:space="preserve">takich </w:t>
      </w:r>
      <w:r w:rsidRPr="00F12C90">
        <w:rPr>
          <w:rStyle w:val="CharStyle3"/>
          <w:rFonts w:ascii="Georgia" w:hAnsi="Georgia"/>
          <w:sz w:val="20"/>
          <w:szCs w:val="20"/>
          <w:lang w:eastAsia="pl-PL" w:bidi="pl-PL"/>
        </w:rPr>
        <w:t>działań;</w:t>
      </w:r>
    </w:p>
    <w:p w14:paraId="5F1B71AC" w14:textId="02063976" w:rsidR="005E4ACD" w:rsidRPr="00F12C90" w:rsidRDefault="005E4ACD" w:rsidP="00E912DE">
      <w:pPr>
        <w:pStyle w:val="Style2"/>
        <w:numPr>
          <w:ilvl w:val="0"/>
          <w:numId w:val="5"/>
        </w:numPr>
        <w:tabs>
          <w:tab w:val="left" w:pos="832"/>
        </w:tabs>
        <w:spacing w:after="240"/>
        <w:ind w:left="820" w:hanging="400"/>
        <w:jc w:val="both"/>
        <w:rPr>
          <w:rStyle w:val="CharStyle3"/>
          <w:rFonts w:ascii="Georgia" w:hAnsi="Georgia"/>
          <w:sz w:val="20"/>
          <w:szCs w:val="20"/>
        </w:rPr>
      </w:pPr>
      <w:r w:rsidRPr="00F12C90">
        <w:rPr>
          <w:rStyle w:val="CharStyle3"/>
          <w:rFonts w:ascii="Georgia" w:hAnsi="Georgia"/>
          <w:sz w:val="20"/>
          <w:szCs w:val="20"/>
          <w:lang w:eastAsia="pl-PL" w:bidi="pl-PL"/>
        </w:rPr>
        <w:t xml:space="preserve">kontekście związanym </w:t>
      </w: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 xml:space="preserve">pracą </w:t>
      </w:r>
      <w:r w:rsidRPr="00F12C90">
        <w:rPr>
          <w:rStyle w:val="CharStyle3"/>
          <w:rFonts w:ascii="Georgia" w:hAnsi="Georgia"/>
          <w:sz w:val="20"/>
          <w:szCs w:val="20"/>
        </w:rPr>
        <w:t>–</w:t>
      </w:r>
      <w:r w:rsidR="008C4EDD" w:rsidRPr="00F12C90">
        <w:rPr>
          <w:rStyle w:val="CharStyle3"/>
          <w:rFonts w:ascii="Georgia" w:hAnsi="Georgia"/>
          <w:sz w:val="20"/>
          <w:szCs w:val="20"/>
        </w:rPr>
        <w:t xml:space="preserve"> </w:t>
      </w:r>
      <w:r w:rsidR="008C4EDD" w:rsidRPr="00F12C90">
        <w:rPr>
          <w:rFonts w:ascii="Georgia" w:hAnsi="Georgia"/>
          <w:sz w:val="20"/>
          <w:szCs w:val="20"/>
          <w:lang w:bidi="en-US"/>
        </w:rPr>
        <w:t>należy przez to rozumieć przeszłe, obecne lub przyszłe działania związane z wykonywaniem pracy na podstawie stosunku pracy lub innego stosunku prawnego stanowiącego podstawę świadczenia pracy lub usług lub pełnienia funkcji w podmiocie prawnym lub na rzecz tego podmiotu, lub pełnienia służby w podmiocie</w:t>
      </w:r>
      <w:r w:rsidR="008C4EDD" w:rsidRPr="00F12C90">
        <w:rPr>
          <w:rFonts w:ascii="Georgia" w:hAnsi="Georgia"/>
          <w:sz w:val="20"/>
          <w:szCs w:val="20"/>
          <w:lang w:bidi="en-US"/>
        </w:rPr>
        <w:br/>
        <w:t>prawnym</w:t>
      </w:r>
      <w:r w:rsidR="00D77438" w:rsidRPr="00F12C90">
        <w:rPr>
          <w:rFonts w:ascii="Georgia" w:hAnsi="Georgia"/>
          <w:sz w:val="20"/>
          <w:szCs w:val="20"/>
          <w:lang w:bidi="en-US"/>
        </w:rPr>
        <w:t>,</w:t>
      </w:r>
      <w:r w:rsidR="008C4EDD" w:rsidRPr="00F12C90">
        <w:rPr>
          <w:rFonts w:ascii="Georgia" w:hAnsi="Georgia"/>
          <w:sz w:val="20"/>
          <w:szCs w:val="20"/>
          <w:lang w:bidi="en-US"/>
        </w:rPr>
        <w:t xml:space="preserve"> w ramach których uzyskano informację o naruszeniu prawa oraz istnieje możliwość doświadczenia działań</w:t>
      </w:r>
      <w:r w:rsidR="00E912DE" w:rsidRPr="00F12C90">
        <w:rPr>
          <w:rFonts w:ascii="Georgia" w:hAnsi="Georgia"/>
          <w:sz w:val="20"/>
          <w:szCs w:val="20"/>
          <w:lang w:bidi="en-US"/>
        </w:rPr>
        <w:t xml:space="preserve"> </w:t>
      </w:r>
      <w:r w:rsidR="008C4EDD" w:rsidRPr="00F12C90">
        <w:rPr>
          <w:rFonts w:ascii="Georgia" w:hAnsi="Georgia"/>
          <w:sz w:val="20"/>
          <w:szCs w:val="20"/>
          <w:lang w:bidi="en-US"/>
        </w:rPr>
        <w:t>odwetowych;</w:t>
      </w:r>
    </w:p>
    <w:p w14:paraId="7186BE92" w14:textId="1221FBF7" w:rsidR="005E4ACD" w:rsidRPr="00F12C90" w:rsidRDefault="005E4ACD" w:rsidP="005E4ACD">
      <w:pPr>
        <w:pStyle w:val="Style2"/>
        <w:numPr>
          <w:ilvl w:val="0"/>
          <w:numId w:val="5"/>
        </w:numPr>
        <w:tabs>
          <w:tab w:val="left" w:pos="768"/>
        </w:tabs>
        <w:ind w:left="820" w:hanging="400"/>
        <w:jc w:val="both"/>
        <w:rPr>
          <w:rStyle w:val="CharStyle3"/>
          <w:rFonts w:ascii="Georgia" w:hAnsi="Georgia"/>
          <w:sz w:val="20"/>
          <w:szCs w:val="20"/>
        </w:rPr>
      </w:pPr>
      <w:r w:rsidRPr="00F12C90">
        <w:rPr>
          <w:rStyle w:val="CharStyle3"/>
          <w:rFonts w:ascii="Georgia" w:hAnsi="Georgia"/>
          <w:sz w:val="20"/>
          <w:szCs w:val="20"/>
        </w:rPr>
        <w:t xml:space="preserve">organie publicznym –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w:t>
      </w:r>
      <w:r w:rsidRPr="00F12C90">
        <w:rPr>
          <w:rStyle w:val="CharStyle3"/>
          <w:rFonts w:ascii="Georgia" w:hAnsi="Georgia"/>
          <w:sz w:val="20"/>
          <w:szCs w:val="20"/>
        </w:rPr>
        <w:t>organ administracji publicznej</w:t>
      </w:r>
      <w:r w:rsidR="0002131C" w:rsidRPr="00F12C90">
        <w:rPr>
          <w:rFonts w:ascii="Georgia" w:hAnsi="Georgia"/>
          <w:sz w:val="20"/>
          <w:szCs w:val="20"/>
          <w:lang w:bidi="en-US"/>
        </w:rPr>
        <w:t xml:space="preserve"> oraz inn</w:t>
      </w:r>
      <w:r w:rsidR="00E40E59" w:rsidRPr="00F12C90">
        <w:rPr>
          <w:rFonts w:ascii="Georgia" w:hAnsi="Georgia"/>
          <w:sz w:val="20"/>
          <w:szCs w:val="20"/>
          <w:lang w:bidi="en-US"/>
        </w:rPr>
        <w:t>y</w:t>
      </w:r>
      <w:r w:rsidR="0002131C" w:rsidRPr="00F12C90">
        <w:rPr>
          <w:rFonts w:ascii="Georgia" w:hAnsi="Georgia"/>
          <w:sz w:val="20"/>
          <w:szCs w:val="20"/>
          <w:lang w:bidi="en-US"/>
        </w:rPr>
        <w:t xml:space="preserve"> podmiot wykonują</w:t>
      </w:r>
      <w:r w:rsidR="00E40E59" w:rsidRPr="00F12C90">
        <w:rPr>
          <w:rFonts w:ascii="Georgia" w:hAnsi="Georgia"/>
          <w:sz w:val="20"/>
          <w:szCs w:val="20"/>
          <w:lang w:bidi="en-US"/>
        </w:rPr>
        <w:t>cy</w:t>
      </w:r>
      <w:r w:rsidR="0002131C" w:rsidRPr="00F12C90">
        <w:rPr>
          <w:rFonts w:ascii="Georgia" w:hAnsi="Georgia"/>
          <w:sz w:val="20"/>
          <w:szCs w:val="20"/>
          <w:lang w:bidi="en-US"/>
        </w:rPr>
        <w:t xml:space="preserve"> z mocy prawa zadania z zakresu administracji publicznej, </w:t>
      </w:r>
      <w:r w:rsidR="00E40E59" w:rsidRPr="00F12C90">
        <w:rPr>
          <w:rFonts w:ascii="Georgia" w:hAnsi="Georgia"/>
          <w:sz w:val="20"/>
          <w:szCs w:val="20"/>
          <w:lang w:bidi="en-US"/>
        </w:rPr>
        <w:t>właściwe do podejmowania działań następczych,</w:t>
      </w:r>
      <w:r w:rsidR="00E40E59" w:rsidRPr="00F12C90">
        <w:rPr>
          <w:rStyle w:val="CharStyle3"/>
          <w:rFonts w:ascii="Georgia" w:hAnsi="Georgia"/>
          <w:sz w:val="20"/>
          <w:szCs w:val="20"/>
          <w:lang w:eastAsia="pl-PL" w:bidi="pl-PL"/>
        </w:rPr>
        <w:t xml:space="preserve"> który </w:t>
      </w:r>
      <w:r w:rsidRPr="00F12C90">
        <w:rPr>
          <w:rStyle w:val="CharStyle3"/>
          <w:rFonts w:ascii="Georgia" w:hAnsi="Georgia"/>
          <w:sz w:val="20"/>
          <w:szCs w:val="20"/>
          <w:lang w:eastAsia="pl-PL" w:bidi="pl-PL"/>
        </w:rPr>
        <w:t xml:space="preserve">ustanowił procedurę </w:t>
      </w:r>
      <w:r w:rsidRPr="00F12C90">
        <w:rPr>
          <w:rStyle w:val="CharStyle3"/>
          <w:rFonts w:ascii="Georgia" w:hAnsi="Georgia"/>
          <w:sz w:val="20"/>
          <w:szCs w:val="20"/>
        </w:rPr>
        <w:t xml:space="preserve">przyjmowania </w:t>
      </w:r>
      <w:r w:rsidRPr="00F12C90">
        <w:rPr>
          <w:rStyle w:val="CharStyle3"/>
          <w:rFonts w:ascii="Georgia" w:hAnsi="Georgia"/>
          <w:sz w:val="20"/>
          <w:szCs w:val="20"/>
          <w:lang w:eastAsia="pl-PL" w:bidi="pl-PL"/>
        </w:rPr>
        <w:t xml:space="preserve">zgłoszeń zewnętrznych </w:t>
      </w:r>
      <w:r w:rsidRPr="00F12C90">
        <w:rPr>
          <w:rStyle w:val="CharStyle3"/>
          <w:rFonts w:ascii="Georgia" w:hAnsi="Georgia"/>
          <w:sz w:val="20"/>
          <w:szCs w:val="20"/>
        </w:rPr>
        <w:t xml:space="preserve">o naruszeniach prawa w dziedzinie </w:t>
      </w:r>
      <w:r w:rsidRPr="00F12C90">
        <w:rPr>
          <w:rStyle w:val="CharStyle3"/>
          <w:rFonts w:ascii="Georgia" w:hAnsi="Georgia"/>
          <w:sz w:val="20"/>
          <w:szCs w:val="20"/>
          <w:lang w:eastAsia="pl-PL" w:bidi="pl-PL"/>
        </w:rPr>
        <w:t xml:space="preserve">należącej </w:t>
      </w:r>
      <w:r w:rsidRPr="00F12C90">
        <w:rPr>
          <w:rStyle w:val="CharStyle3"/>
          <w:rFonts w:ascii="Georgia" w:hAnsi="Georgia"/>
          <w:sz w:val="20"/>
          <w:szCs w:val="20"/>
        </w:rPr>
        <w:t xml:space="preserve">do zakresu </w:t>
      </w:r>
      <w:r w:rsidRPr="00F12C90">
        <w:rPr>
          <w:rStyle w:val="CharStyle3"/>
          <w:rFonts w:ascii="Georgia" w:hAnsi="Georgia"/>
          <w:sz w:val="20"/>
          <w:szCs w:val="20"/>
          <w:lang w:eastAsia="pl-PL" w:bidi="pl-PL"/>
        </w:rPr>
        <w:t xml:space="preserve">działania </w:t>
      </w:r>
      <w:r w:rsidRPr="00F12C90">
        <w:rPr>
          <w:rStyle w:val="CharStyle3"/>
          <w:rFonts w:ascii="Georgia" w:hAnsi="Georgia"/>
          <w:sz w:val="20"/>
          <w:szCs w:val="20"/>
        </w:rPr>
        <w:t>tego organu;</w:t>
      </w:r>
    </w:p>
    <w:p w14:paraId="12A317DC" w14:textId="77777777" w:rsidR="00E912DE" w:rsidRPr="00F12C90" w:rsidRDefault="00E912DE" w:rsidP="00E912DE">
      <w:pPr>
        <w:pStyle w:val="Style2"/>
        <w:tabs>
          <w:tab w:val="left" w:pos="768"/>
        </w:tabs>
        <w:ind w:left="820"/>
        <w:jc w:val="both"/>
        <w:rPr>
          <w:rFonts w:ascii="Georgia" w:hAnsi="Georgia"/>
          <w:sz w:val="20"/>
          <w:szCs w:val="20"/>
        </w:rPr>
      </w:pPr>
    </w:p>
    <w:p w14:paraId="5949EB36" w14:textId="43D705F6" w:rsidR="005E4ACD" w:rsidRPr="00F12C90" w:rsidRDefault="005E4ACD" w:rsidP="005E4ACD">
      <w:pPr>
        <w:pStyle w:val="Style2"/>
        <w:numPr>
          <w:ilvl w:val="0"/>
          <w:numId w:val="5"/>
        </w:numPr>
        <w:tabs>
          <w:tab w:val="left" w:pos="773"/>
        </w:tabs>
        <w:ind w:left="820" w:hanging="400"/>
        <w:jc w:val="both"/>
        <w:rPr>
          <w:rFonts w:ascii="Georgia" w:hAnsi="Georgia"/>
          <w:sz w:val="20"/>
          <w:szCs w:val="20"/>
        </w:rPr>
      </w:pPr>
      <w:r w:rsidRPr="00F12C90">
        <w:rPr>
          <w:rStyle w:val="CharStyle3"/>
          <w:rFonts w:ascii="Georgia" w:hAnsi="Georgia"/>
          <w:sz w:val="20"/>
          <w:szCs w:val="20"/>
        </w:rPr>
        <w:t xml:space="preserve">osobie, </w:t>
      </w:r>
      <w:r w:rsidRPr="00F12C90">
        <w:rPr>
          <w:rStyle w:val="CharStyle3"/>
          <w:rFonts w:ascii="Georgia" w:hAnsi="Georgia"/>
          <w:sz w:val="20"/>
          <w:szCs w:val="20"/>
          <w:lang w:eastAsia="pl-PL" w:bidi="pl-PL"/>
        </w:rPr>
        <w:t xml:space="preserve">której </w:t>
      </w:r>
      <w:r w:rsidRPr="00F12C90">
        <w:rPr>
          <w:rStyle w:val="CharStyle3"/>
          <w:rFonts w:ascii="Georgia" w:hAnsi="Georgia"/>
          <w:sz w:val="20"/>
          <w:szCs w:val="20"/>
        </w:rPr>
        <w:t xml:space="preserve">dotyczy </w:t>
      </w:r>
      <w:r w:rsidRPr="00F12C90">
        <w:rPr>
          <w:rStyle w:val="CharStyle3"/>
          <w:rFonts w:ascii="Georgia" w:hAnsi="Georgia"/>
          <w:sz w:val="20"/>
          <w:szCs w:val="20"/>
          <w:lang w:eastAsia="pl-PL" w:bidi="pl-PL"/>
        </w:rPr>
        <w:t xml:space="preserve">zgłoszenie </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osobę fizyczną, osobę prawną </w:t>
      </w:r>
      <w:r w:rsidRPr="00F12C90">
        <w:rPr>
          <w:rStyle w:val="CharStyle3"/>
          <w:rFonts w:ascii="Georgia" w:hAnsi="Georgia"/>
          <w:sz w:val="20"/>
          <w:szCs w:val="20"/>
        </w:rPr>
        <w:t xml:space="preserve">lub </w:t>
      </w:r>
      <w:r w:rsidRPr="00F12C90">
        <w:rPr>
          <w:rStyle w:val="CharStyle3"/>
          <w:rFonts w:ascii="Georgia" w:hAnsi="Georgia"/>
          <w:sz w:val="20"/>
          <w:szCs w:val="20"/>
          <w:lang w:eastAsia="pl-PL" w:bidi="pl-PL"/>
        </w:rPr>
        <w:t xml:space="preserve">jednostkę organizacyjną nieposiadającą osobowości </w:t>
      </w:r>
      <w:r w:rsidRPr="00F12C90">
        <w:rPr>
          <w:rStyle w:val="CharStyle3"/>
          <w:rFonts w:ascii="Georgia" w:hAnsi="Georgia"/>
          <w:sz w:val="20"/>
          <w:szCs w:val="20"/>
        </w:rPr>
        <w:t xml:space="preserve">prawnej, </w:t>
      </w:r>
      <w:r w:rsidRPr="00F12C90">
        <w:rPr>
          <w:rStyle w:val="CharStyle3"/>
          <w:rFonts w:ascii="Georgia" w:hAnsi="Georgia"/>
          <w:sz w:val="20"/>
          <w:szCs w:val="20"/>
          <w:lang w:eastAsia="pl-PL" w:bidi="pl-PL"/>
        </w:rPr>
        <w:t xml:space="preserve">której </w:t>
      </w:r>
      <w:r w:rsidRPr="00F12C90">
        <w:rPr>
          <w:rStyle w:val="CharStyle3"/>
          <w:rFonts w:ascii="Georgia" w:hAnsi="Georgia"/>
          <w:sz w:val="20"/>
          <w:szCs w:val="20"/>
        </w:rPr>
        <w:t xml:space="preserve">ustawa przyznaje </w:t>
      </w:r>
      <w:r w:rsidRPr="00F12C90">
        <w:rPr>
          <w:rStyle w:val="CharStyle3"/>
          <w:rFonts w:ascii="Georgia" w:hAnsi="Georgia"/>
          <w:sz w:val="20"/>
          <w:szCs w:val="20"/>
          <w:lang w:eastAsia="pl-PL" w:bidi="pl-PL"/>
        </w:rPr>
        <w:t xml:space="preserve">zdolność prawną, wskazaną </w:t>
      </w:r>
      <w:r w:rsidRPr="00F12C90">
        <w:rPr>
          <w:rStyle w:val="CharStyle3"/>
          <w:rFonts w:ascii="Georgia" w:hAnsi="Georgia"/>
          <w:sz w:val="20"/>
          <w:szCs w:val="20"/>
        </w:rPr>
        <w:t xml:space="preserve">w </w:t>
      </w:r>
      <w:r w:rsidRPr="00F12C90">
        <w:rPr>
          <w:rStyle w:val="CharStyle3"/>
          <w:rFonts w:ascii="Georgia" w:hAnsi="Georgia"/>
          <w:sz w:val="20"/>
          <w:szCs w:val="20"/>
          <w:lang w:eastAsia="pl-PL" w:bidi="pl-PL"/>
        </w:rPr>
        <w:t xml:space="preserve">zgłoszeniu </w:t>
      </w:r>
      <w:r w:rsidRPr="00F12C90">
        <w:rPr>
          <w:rStyle w:val="CharStyle3"/>
          <w:rFonts w:ascii="Georgia" w:hAnsi="Georgia"/>
          <w:sz w:val="20"/>
          <w:szCs w:val="20"/>
        </w:rPr>
        <w:t xml:space="preserve">lub ujawnieniu publicznym jako osoba, </w:t>
      </w:r>
      <w:r w:rsidRPr="00F12C90">
        <w:rPr>
          <w:rStyle w:val="CharStyle3"/>
          <w:rFonts w:ascii="Georgia" w:hAnsi="Georgia"/>
          <w:sz w:val="20"/>
          <w:szCs w:val="20"/>
          <w:lang w:eastAsia="pl-PL" w:bidi="pl-PL"/>
        </w:rPr>
        <w:t xml:space="preserve">która dopuściła się </w:t>
      </w:r>
      <w:r w:rsidRPr="00F12C90">
        <w:rPr>
          <w:rStyle w:val="CharStyle3"/>
          <w:rFonts w:ascii="Georgia" w:hAnsi="Georgia"/>
          <w:sz w:val="20"/>
          <w:szCs w:val="20"/>
        </w:rPr>
        <w:lastRenderedPageBreak/>
        <w:t>naruszenia prawa lub</w:t>
      </w:r>
      <w:r w:rsidR="00E912DE" w:rsidRPr="00F12C90">
        <w:rPr>
          <w:rStyle w:val="CharStyle3"/>
          <w:rFonts w:ascii="Georgia" w:hAnsi="Georgia"/>
          <w:sz w:val="20"/>
          <w:szCs w:val="20"/>
        </w:rPr>
        <w:t xml:space="preserve"> jako osoba, </w:t>
      </w: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 xml:space="preserve">którą </w:t>
      </w:r>
      <w:r w:rsidRPr="00F12C90">
        <w:rPr>
          <w:rStyle w:val="CharStyle3"/>
          <w:rFonts w:ascii="Georgia" w:hAnsi="Georgia"/>
          <w:sz w:val="20"/>
          <w:szCs w:val="20"/>
        </w:rPr>
        <w:t>osoba</w:t>
      </w:r>
      <w:r w:rsidR="00E912DE" w:rsidRPr="00F12C90">
        <w:rPr>
          <w:rStyle w:val="CharStyle3"/>
          <w:rFonts w:ascii="Georgia" w:hAnsi="Georgia"/>
          <w:sz w:val="20"/>
          <w:szCs w:val="20"/>
        </w:rPr>
        <w:t>, która dopuściła się naruszenia prawa,</w:t>
      </w:r>
      <w:r w:rsidRPr="00F12C90">
        <w:rPr>
          <w:rStyle w:val="CharStyle3"/>
          <w:rFonts w:ascii="Georgia" w:hAnsi="Georgia"/>
          <w:sz w:val="20"/>
          <w:szCs w:val="20"/>
        </w:rPr>
        <w:t xml:space="preserve"> jest </w:t>
      </w:r>
      <w:r w:rsidRPr="00F12C90">
        <w:rPr>
          <w:rStyle w:val="CharStyle3"/>
          <w:rFonts w:ascii="Georgia" w:hAnsi="Georgia"/>
          <w:sz w:val="20"/>
          <w:szCs w:val="20"/>
          <w:lang w:eastAsia="pl-PL" w:bidi="pl-PL"/>
        </w:rPr>
        <w:t>powiązana;</w:t>
      </w:r>
    </w:p>
    <w:p w14:paraId="03D16058" w14:textId="46D7EFD7" w:rsidR="005E4ACD" w:rsidRPr="00F12C90" w:rsidRDefault="005E4ACD" w:rsidP="005E4ACD">
      <w:pPr>
        <w:pStyle w:val="Style2"/>
        <w:numPr>
          <w:ilvl w:val="0"/>
          <w:numId w:val="5"/>
        </w:numPr>
        <w:tabs>
          <w:tab w:val="left" w:pos="768"/>
        </w:tabs>
        <w:ind w:left="820" w:hanging="400"/>
        <w:jc w:val="both"/>
        <w:rPr>
          <w:rStyle w:val="CharStyle3"/>
          <w:rFonts w:ascii="Georgia" w:hAnsi="Georgia"/>
          <w:sz w:val="20"/>
          <w:szCs w:val="20"/>
        </w:rPr>
      </w:pPr>
      <w:r w:rsidRPr="00F12C90">
        <w:rPr>
          <w:rStyle w:val="CharStyle3"/>
          <w:rFonts w:ascii="Georgia" w:hAnsi="Georgia"/>
          <w:sz w:val="20"/>
          <w:szCs w:val="20"/>
        </w:rPr>
        <w:t xml:space="preserve">osobie </w:t>
      </w:r>
      <w:r w:rsidRPr="00F12C90">
        <w:rPr>
          <w:rStyle w:val="CharStyle3"/>
          <w:rFonts w:ascii="Georgia" w:hAnsi="Georgia"/>
          <w:sz w:val="20"/>
          <w:szCs w:val="20"/>
          <w:lang w:eastAsia="pl-PL" w:bidi="pl-PL"/>
        </w:rPr>
        <w:t xml:space="preserve">pomagającej </w:t>
      </w:r>
      <w:r w:rsidRPr="00F12C90">
        <w:rPr>
          <w:rStyle w:val="CharStyle3"/>
          <w:rFonts w:ascii="Georgia" w:hAnsi="Georgia"/>
          <w:sz w:val="20"/>
          <w:szCs w:val="20"/>
        </w:rPr>
        <w:t xml:space="preserve">w dokonaniu </w:t>
      </w:r>
      <w:r w:rsidRPr="00F12C90">
        <w:rPr>
          <w:rStyle w:val="CharStyle3"/>
          <w:rFonts w:ascii="Georgia" w:hAnsi="Georgia"/>
          <w:sz w:val="20"/>
          <w:szCs w:val="20"/>
          <w:lang w:eastAsia="pl-PL" w:bidi="pl-PL"/>
        </w:rPr>
        <w:t xml:space="preserve">zgłoszenia </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osobę fizyczną, która </w:t>
      </w:r>
      <w:r w:rsidRPr="00F12C90">
        <w:rPr>
          <w:rStyle w:val="CharStyle3"/>
          <w:rFonts w:ascii="Georgia" w:hAnsi="Georgia"/>
          <w:sz w:val="20"/>
          <w:szCs w:val="20"/>
        </w:rPr>
        <w:t xml:space="preserve">pomaga </w:t>
      </w:r>
      <w:r w:rsidR="00E912DE" w:rsidRPr="00F12C90">
        <w:rPr>
          <w:rStyle w:val="CharStyle3"/>
          <w:rFonts w:ascii="Georgia" w:hAnsi="Georgia"/>
          <w:sz w:val="20"/>
          <w:szCs w:val="20"/>
          <w:lang w:eastAsia="pl-PL" w:bidi="pl-PL"/>
        </w:rPr>
        <w:t>sygnaliście</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w </w:t>
      </w:r>
      <w:r w:rsidRPr="00F12C90">
        <w:rPr>
          <w:rStyle w:val="CharStyle3"/>
          <w:rFonts w:ascii="Georgia" w:hAnsi="Georgia"/>
          <w:sz w:val="20"/>
          <w:szCs w:val="20"/>
          <w:lang w:eastAsia="pl-PL" w:bidi="pl-PL"/>
        </w:rPr>
        <w:t xml:space="preserve">zgłoszeniu </w:t>
      </w:r>
      <w:r w:rsidRPr="00F12C90">
        <w:rPr>
          <w:rStyle w:val="CharStyle3"/>
          <w:rFonts w:ascii="Georgia" w:hAnsi="Georgia"/>
          <w:sz w:val="20"/>
          <w:szCs w:val="20"/>
        </w:rPr>
        <w:t xml:space="preserve">lub ujawnieniu publicznym w </w:t>
      </w:r>
      <w:r w:rsidRPr="00F12C90">
        <w:rPr>
          <w:rStyle w:val="CharStyle3"/>
          <w:rFonts w:ascii="Georgia" w:hAnsi="Georgia"/>
          <w:sz w:val="20"/>
          <w:szCs w:val="20"/>
          <w:lang w:eastAsia="pl-PL" w:bidi="pl-PL"/>
        </w:rPr>
        <w:t xml:space="preserve">kontekście związanym </w:t>
      </w: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pracą</w:t>
      </w:r>
      <w:r w:rsidR="00E912DE" w:rsidRPr="00F12C90">
        <w:rPr>
          <w:rStyle w:val="CharStyle3"/>
          <w:rFonts w:ascii="Georgia" w:hAnsi="Georgia"/>
          <w:sz w:val="20"/>
          <w:szCs w:val="20"/>
          <w:lang w:eastAsia="pl-PL" w:bidi="pl-PL"/>
        </w:rPr>
        <w:t xml:space="preserve"> i której pomoc nie powinna zostać ujawniona</w:t>
      </w:r>
      <w:r w:rsidRPr="00F12C90">
        <w:rPr>
          <w:rStyle w:val="CharStyle3"/>
          <w:rFonts w:ascii="Georgia" w:hAnsi="Georgia"/>
          <w:sz w:val="20"/>
          <w:szCs w:val="20"/>
          <w:lang w:eastAsia="pl-PL" w:bidi="pl-PL"/>
        </w:rPr>
        <w:t>;</w:t>
      </w:r>
    </w:p>
    <w:p w14:paraId="1269CEC3" w14:textId="53CF3436" w:rsidR="005E4ACD" w:rsidRPr="00F12C90" w:rsidRDefault="005E4ACD" w:rsidP="005E4ACD">
      <w:pPr>
        <w:pStyle w:val="Style2"/>
        <w:numPr>
          <w:ilvl w:val="0"/>
          <w:numId w:val="5"/>
        </w:numPr>
        <w:tabs>
          <w:tab w:val="left" w:pos="888"/>
        </w:tabs>
        <w:ind w:left="820" w:hanging="400"/>
        <w:jc w:val="both"/>
        <w:rPr>
          <w:rFonts w:ascii="Georgia" w:hAnsi="Georgia"/>
          <w:sz w:val="20"/>
          <w:szCs w:val="20"/>
        </w:rPr>
      </w:pPr>
      <w:r w:rsidRPr="00F12C90">
        <w:rPr>
          <w:rStyle w:val="CharStyle3"/>
          <w:rFonts w:ascii="Georgia" w:hAnsi="Georgia"/>
          <w:sz w:val="20"/>
          <w:szCs w:val="20"/>
        </w:rPr>
        <w:t xml:space="preserve">osobie </w:t>
      </w:r>
      <w:r w:rsidRPr="00F12C90">
        <w:rPr>
          <w:rStyle w:val="CharStyle3"/>
          <w:rFonts w:ascii="Georgia" w:hAnsi="Georgia"/>
          <w:sz w:val="20"/>
          <w:szCs w:val="20"/>
          <w:lang w:eastAsia="pl-PL" w:bidi="pl-PL"/>
        </w:rPr>
        <w:t xml:space="preserve">powiązanej </w:t>
      </w:r>
      <w:r w:rsidRPr="00F12C90">
        <w:rPr>
          <w:rStyle w:val="CharStyle3"/>
          <w:rFonts w:ascii="Georgia" w:hAnsi="Georgia"/>
          <w:sz w:val="20"/>
          <w:szCs w:val="20"/>
        </w:rPr>
        <w:t>z</w:t>
      </w:r>
      <w:r w:rsidR="00E912DE" w:rsidRPr="00F12C90">
        <w:rPr>
          <w:rStyle w:val="CharStyle3"/>
          <w:rFonts w:ascii="Georgia" w:hAnsi="Georgia"/>
          <w:sz w:val="20"/>
          <w:szCs w:val="20"/>
        </w:rPr>
        <w:t xml:space="preserve"> sygnalistą </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osobę fizyczną, która może doświadczyć działań </w:t>
      </w:r>
      <w:r w:rsidRPr="00F12C90">
        <w:rPr>
          <w:rStyle w:val="CharStyle3"/>
          <w:rFonts w:ascii="Georgia" w:hAnsi="Georgia"/>
          <w:sz w:val="20"/>
          <w:szCs w:val="20"/>
        </w:rPr>
        <w:t xml:space="preserve">odwetowych, w tym </w:t>
      </w:r>
      <w:r w:rsidRPr="00F12C90">
        <w:rPr>
          <w:rStyle w:val="CharStyle3"/>
          <w:rFonts w:ascii="Georgia" w:hAnsi="Georgia"/>
          <w:sz w:val="20"/>
          <w:szCs w:val="20"/>
          <w:lang w:eastAsia="pl-PL" w:bidi="pl-PL"/>
        </w:rPr>
        <w:t xml:space="preserve">współpracownika </w:t>
      </w:r>
      <w:r w:rsidRPr="00F12C90">
        <w:rPr>
          <w:rStyle w:val="CharStyle3"/>
          <w:rFonts w:ascii="Georgia" w:hAnsi="Georgia"/>
          <w:sz w:val="20"/>
          <w:szCs w:val="20"/>
        </w:rPr>
        <w:t>lub</w:t>
      </w:r>
      <w:r w:rsidR="00E912DE" w:rsidRPr="00F12C90">
        <w:rPr>
          <w:rStyle w:val="CharStyle3"/>
          <w:rFonts w:ascii="Georgia" w:hAnsi="Georgia"/>
          <w:sz w:val="20"/>
          <w:szCs w:val="20"/>
        </w:rPr>
        <w:t xml:space="preserve"> osobę najbliższą sygnalisty w rozumieniu art. 115 §11 Kodeksu karnego</w:t>
      </w:r>
      <w:r w:rsidRPr="00F12C90">
        <w:rPr>
          <w:rStyle w:val="CharStyle3"/>
          <w:rFonts w:ascii="Georgia" w:hAnsi="Georgia"/>
          <w:sz w:val="20"/>
          <w:szCs w:val="20"/>
          <w:lang w:eastAsia="pl-PL" w:bidi="pl-PL"/>
        </w:rPr>
        <w:t>;</w:t>
      </w:r>
    </w:p>
    <w:p w14:paraId="77C0A0DE" w14:textId="0AA92079" w:rsidR="005E4ACD" w:rsidRPr="00F12C90" w:rsidRDefault="005E4ACD" w:rsidP="005E4ACD">
      <w:pPr>
        <w:pStyle w:val="Style2"/>
        <w:numPr>
          <w:ilvl w:val="0"/>
          <w:numId w:val="5"/>
        </w:numPr>
        <w:tabs>
          <w:tab w:val="left" w:pos="888"/>
        </w:tabs>
        <w:ind w:left="820" w:hanging="400"/>
        <w:jc w:val="both"/>
        <w:rPr>
          <w:rFonts w:ascii="Georgia" w:hAnsi="Georgia"/>
          <w:sz w:val="20"/>
          <w:szCs w:val="20"/>
        </w:rPr>
      </w:pPr>
      <w:r w:rsidRPr="00F12C90">
        <w:rPr>
          <w:rStyle w:val="CharStyle3"/>
          <w:rFonts w:ascii="Georgia" w:hAnsi="Georgia"/>
          <w:sz w:val="20"/>
          <w:szCs w:val="20"/>
        </w:rPr>
        <w:t xml:space="preserve">pracodawcy –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pracodawcę </w:t>
      </w:r>
      <w:r w:rsidRPr="00F12C90">
        <w:rPr>
          <w:rStyle w:val="CharStyle3"/>
          <w:rFonts w:ascii="Georgia" w:hAnsi="Georgia"/>
          <w:sz w:val="20"/>
          <w:szCs w:val="20"/>
        </w:rPr>
        <w:t>w rozumieniu art. 3 Kodeks</w:t>
      </w:r>
      <w:r w:rsidR="00E912DE" w:rsidRPr="00F12C90">
        <w:rPr>
          <w:rStyle w:val="CharStyle3"/>
          <w:rFonts w:ascii="Georgia" w:hAnsi="Georgia"/>
          <w:sz w:val="20"/>
          <w:szCs w:val="20"/>
        </w:rPr>
        <w:t>u</w:t>
      </w:r>
      <w:r w:rsidRPr="00F12C90">
        <w:rPr>
          <w:rStyle w:val="CharStyle3"/>
          <w:rFonts w:ascii="Georgia" w:hAnsi="Georgia"/>
          <w:sz w:val="20"/>
          <w:szCs w:val="20"/>
        </w:rPr>
        <w:t xml:space="preserve"> pracy</w:t>
      </w:r>
      <w:r w:rsidR="00E912DE" w:rsidRPr="00F12C90">
        <w:rPr>
          <w:rStyle w:val="CharStyle3"/>
          <w:rFonts w:ascii="Georgia" w:hAnsi="Georgia"/>
          <w:sz w:val="20"/>
          <w:szCs w:val="20"/>
        </w:rPr>
        <w:t xml:space="preserve">; </w:t>
      </w:r>
    </w:p>
    <w:p w14:paraId="33E86B72" w14:textId="22F90470" w:rsidR="005E4ACD" w:rsidRPr="00F12C90" w:rsidRDefault="005E4ACD" w:rsidP="005E4ACD">
      <w:pPr>
        <w:pStyle w:val="Style2"/>
        <w:numPr>
          <w:ilvl w:val="0"/>
          <w:numId w:val="5"/>
        </w:numPr>
        <w:tabs>
          <w:tab w:val="left" w:pos="888"/>
        </w:tabs>
        <w:ind w:left="820" w:hanging="400"/>
        <w:jc w:val="both"/>
        <w:rPr>
          <w:rFonts w:ascii="Georgia" w:hAnsi="Georgia"/>
          <w:sz w:val="20"/>
          <w:szCs w:val="20"/>
        </w:rPr>
      </w:pPr>
      <w:r w:rsidRPr="00F12C90">
        <w:rPr>
          <w:rStyle w:val="CharStyle3"/>
          <w:rFonts w:ascii="Georgia" w:hAnsi="Georgia"/>
          <w:sz w:val="20"/>
          <w:szCs w:val="20"/>
        </w:rPr>
        <w:t xml:space="preserve">pracowniku –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w:t>
      </w:r>
      <w:r w:rsidRPr="00F12C90">
        <w:rPr>
          <w:rStyle w:val="CharStyle3"/>
          <w:rFonts w:ascii="Georgia" w:hAnsi="Georgia"/>
          <w:sz w:val="20"/>
          <w:szCs w:val="20"/>
        </w:rPr>
        <w:t xml:space="preserve">pracownika w rozumieniu art. 2 Kodeks pracy oraz pracownika tymczasowego w rozumieniu art. 2 pkt 2 ustawy o zatrudnianiu </w:t>
      </w:r>
      <w:r w:rsidRPr="00F12C90">
        <w:rPr>
          <w:rStyle w:val="CharStyle3"/>
          <w:rFonts w:ascii="Georgia" w:hAnsi="Georgia"/>
          <w:sz w:val="20"/>
          <w:szCs w:val="20"/>
          <w:lang w:eastAsia="pl-PL" w:bidi="pl-PL"/>
        </w:rPr>
        <w:t xml:space="preserve">pracowników </w:t>
      </w:r>
      <w:r w:rsidRPr="00F12C90">
        <w:rPr>
          <w:rStyle w:val="CharStyle3"/>
          <w:rFonts w:ascii="Georgia" w:hAnsi="Georgia"/>
          <w:sz w:val="20"/>
          <w:szCs w:val="20"/>
        </w:rPr>
        <w:t>tymczasowych;</w:t>
      </w:r>
    </w:p>
    <w:p w14:paraId="766ED3F2" w14:textId="77777777" w:rsidR="005E4ACD" w:rsidRPr="00F12C90" w:rsidRDefault="005E4ACD" w:rsidP="005E4ACD">
      <w:pPr>
        <w:pStyle w:val="Style2"/>
        <w:numPr>
          <w:ilvl w:val="0"/>
          <w:numId w:val="5"/>
        </w:numPr>
        <w:tabs>
          <w:tab w:val="left" w:pos="888"/>
        </w:tabs>
        <w:ind w:left="820" w:hanging="400"/>
        <w:jc w:val="both"/>
        <w:rPr>
          <w:rFonts w:ascii="Georgia" w:hAnsi="Georgia"/>
          <w:sz w:val="20"/>
          <w:szCs w:val="20"/>
        </w:rPr>
      </w:pPr>
      <w:r w:rsidRPr="00F12C90">
        <w:rPr>
          <w:rStyle w:val="CharStyle3"/>
          <w:rFonts w:ascii="Georgia" w:hAnsi="Georgia"/>
          <w:sz w:val="20"/>
          <w:szCs w:val="20"/>
        </w:rPr>
        <w:t xml:space="preserve">ujawnieniu publicznym –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w:t>
      </w:r>
      <w:r w:rsidRPr="00F12C90">
        <w:rPr>
          <w:rStyle w:val="CharStyle3"/>
          <w:rFonts w:ascii="Georgia" w:hAnsi="Georgia"/>
          <w:sz w:val="20"/>
          <w:szCs w:val="20"/>
        </w:rPr>
        <w:t xml:space="preserve">podanie informacji o naruszeniu prawa do </w:t>
      </w:r>
      <w:r w:rsidRPr="00F12C90">
        <w:rPr>
          <w:rStyle w:val="CharStyle3"/>
          <w:rFonts w:ascii="Georgia" w:hAnsi="Georgia"/>
          <w:sz w:val="20"/>
          <w:szCs w:val="20"/>
          <w:lang w:eastAsia="pl-PL" w:bidi="pl-PL"/>
        </w:rPr>
        <w:t xml:space="preserve">wiadomości </w:t>
      </w:r>
      <w:r w:rsidRPr="00F12C90">
        <w:rPr>
          <w:rStyle w:val="CharStyle3"/>
          <w:rFonts w:ascii="Georgia" w:hAnsi="Georgia"/>
          <w:sz w:val="20"/>
          <w:szCs w:val="20"/>
        </w:rPr>
        <w:t>publicznej;</w:t>
      </w:r>
    </w:p>
    <w:p w14:paraId="14C5DB76" w14:textId="5E594587" w:rsidR="005E4ACD" w:rsidRPr="00F12C90" w:rsidRDefault="005E4ACD" w:rsidP="005E4ACD">
      <w:pPr>
        <w:pStyle w:val="Style2"/>
        <w:numPr>
          <w:ilvl w:val="0"/>
          <w:numId w:val="5"/>
        </w:numPr>
        <w:tabs>
          <w:tab w:val="left" w:pos="888"/>
        </w:tabs>
        <w:ind w:left="820" w:hanging="400"/>
        <w:jc w:val="both"/>
        <w:rPr>
          <w:rFonts w:ascii="Georgia" w:hAnsi="Georgia"/>
          <w:sz w:val="20"/>
          <w:szCs w:val="20"/>
        </w:rPr>
      </w:pPr>
      <w:r w:rsidRPr="00F12C90">
        <w:rPr>
          <w:rStyle w:val="CharStyle3"/>
          <w:rFonts w:ascii="Georgia" w:hAnsi="Georgia"/>
          <w:sz w:val="20"/>
          <w:szCs w:val="20"/>
          <w:lang w:eastAsia="pl-PL" w:bidi="pl-PL"/>
        </w:rPr>
        <w:t xml:space="preserve">zgłoszeniu </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rozumieć zgłoszenie</w:t>
      </w:r>
      <w:r w:rsidR="00E912DE" w:rsidRPr="00F12C90">
        <w:rPr>
          <w:rStyle w:val="CharStyle3"/>
          <w:rFonts w:ascii="Georgia" w:hAnsi="Georgia"/>
          <w:sz w:val="20"/>
          <w:szCs w:val="20"/>
          <w:lang w:eastAsia="pl-PL" w:bidi="pl-PL"/>
        </w:rPr>
        <w:t xml:space="preserve"> ustne lub</w:t>
      </w:r>
      <w:r w:rsidRPr="00F12C90">
        <w:rPr>
          <w:rStyle w:val="CharStyle3"/>
          <w:rFonts w:ascii="Georgia" w:hAnsi="Georgia"/>
          <w:sz w:val="20"/>
          <w:szCs w:val="20"/>
          <w:lang w:eastAsia="pl-PL" w:bidi="pl-PL"/>
        </w:rPr>
        <w:t xml:space="preserve"> </w:t>
      </w:r>
      <w:r w:rsidR="00E912DE" w:rsidRPr="00F12C90">
        <w:rPr>
          <w:rStyle w:val="CharStyle3"/>
          <w:rFonts w:ascii="Georgia" w:hAnsi="Georgia"/>
          <w:sz w:val="20"/>
          <w:szCs w:val="20"/>
          <w:lang w:eastAsia="pl-PL" w:bidi="pl-PL"/>
        </w:rPr>
        <w:t xml:space="preserve">pisemne </w:t>
      </w:r>
      <w:r w:rsidRPr="00F12C90">
        <w:rPr>
          <w:rStyle w:val="CharStyle3"/>
          <w:rFonts w:ascii="Georgia" w:hAnsi="Georgia"/>
          <w:sz w:val="20"/>
          <w:szCs w:val="20"/>
          <w:lang w:eastAsia="pl-PL" w:bidi="pl-PL"/>
        </w:rPr>
        <w:t xml:space="preserve">wewnętrzne </w:t>
      </w:r>
      <w:r w:rsidRPr="00F12C90">
        <w:rPr>
          <w:rStyle w:val="CharStyle3"/>
          <w:rFonts w:ascii="Georgia" w:hAnsi="Georgia"/>
          <w:sz w:val="20"/>
          <w:szCs w:val="20"/>
        </w:rPr>
        <w:t xml:space="preserve">lub </w:t>
      </w:r>
      <w:r w:rsidRPr="00F12C90">
        <w:rPr>
          <w:rStyle w:val="CharStyle3"/>
          <w:rFonts w:ascii="Georgia" w:hAnsi="Georgia"/>
          <w:sz w:val="20"/>
          <w:szCs w:val="20"/>
          <w:lang w:eastAsia="pl-PL" w:bidi="pl-PL"/>
        </w:rPr>
        <w:t>zgłoszenie zewnętrzne</w:t>
      </w:r>
      <w:r w:rsidR="00E912DE" w:rsidRPr="00F12C90">
        <w:rPr>
          <w:rStyle w:val="CharStyle3"/>
          <w:rFonts w:ascii="Georgia" w:hAnsi="Georgia"/>
          <w:sz w:val="20"/>
          <w:szCs w:val="20"/>
          <w:lang w:eastAsia="pl-PL" w:bidi="pl-PL"/>
        </w:rPr>
        <w:t>, zgodnie z wymogami Ustawy</w:t>
      </w:r>
      <w:r w:rsidRPr="00F12C90">
        <w:rPr>
          <w:rStyle w:val="CharStyle3"/>
          <w:rFonts w:ascii="Georgia" w:hAnsi="Georgia"/>
          <w:sz w:val="20"/>
          <w:szCs w:val="20"/>
          <w:lang w:eastAsia="pl-PL" w:bidi="pl-PL"/>
        </w:rPr>
        <w:t>;</w:t>
      </w:r>
    </w:p>
    <w:p w14:paraId="0580EAC1" w14:textId="154F8937" w:rsidR="005E4ACD" w:rsidRPr="00F12C90" w:rsidRDefault="005E4ACD" w:rsidP="005E4ACD">
      <w:pPr>
        <w:pStyle w:val="Style2"/>
        <w:numPr>
          <w:ilvl w:val="0"/>
          <w:numId w:val="5"/>
        </w:numPr>
        <w:tabs>
          <w:tab w:val="left" w:pos="888"/>
        </w:tabs>
        <w:ind w:left="820" w:hanging="400"/>
        <w:jc w:val="both"/>
        <w:rPr>
          <w:rFonts w:ascii="Georgia" w:hAnsi="Georgia"/>
          <w:sz w:val="20"/>
          <w:szCs w:val="20"/>
        </w:rPr>
      </w:pPr>
      <w:r w:rsidRPr="00F12C90">
        <w:rPr>
          <w:rStyle w:val="CharStyle3"/>
          <w:rFonts w:ascii="Georgia" w:hAnsi="Georgia"/>
          <w:sz w:val="20"/>
          <w:szCs w:val="20"/>
          <w:lang w:eastAsia="pl-PL" w:bidi="pl-PL"/>
        </w:rPr>
        <w:t xml:space="preserve">zgłoszeniu wewnętrznym </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w:t>
      </w:r>
      <w:r w:rsidR="00E912DE" w:rsidRPr="00F12C90">
        <w:rPr>
          <w:rStyle w:val="CharStyle3"/>
          <w:rFonts w:ascii="Georgia" w:hAnsi="Georgia"/>
          <w:sz w:val="20"/>
          <w:szCs w:val="20"/>
          <w:lang w:eastAsia="pl-PL" w:bidi="pl-PL"/>
        </w:rPr>
        <w:t xml:space="preserve">pisemne </w:t>
      </w:r>
      <w:r w:rsidRPr="00F12C90">
        <w:rPr>
          <w:rStyle w:val="CharStyle3"/>
          <w:rFonts w:ascii="Georgia" w:hAnsi="Georgia"/>
          <w:sz w:val="20"/>
          <w:szCs w:val="20"/>
        </w:rPr>
        <w:t>przekazanie</w:t>
      </w:r>
      <w:r w:rsidR="00E912DE" w:rsidRPr="00F12C90">
        <w:rPr>
          <w:rStyle w:val="CharStyle3"/>
          <w:rFonts w:ascii="Georgia" w:hAnsi="Georgia"/>
          <w:sz w:val="20"/>
          <w:szCs w:val="20"/>
        </w:rPr>
        <w:t xml:space="preserve"> pracodawcy</w:t>
      </w:r>
      <w:r w:rsidRPr="00F12C90">
        <w:rPr>
          <w:rStyle w:val="CharStyle3"/>
          <w:rFonts w:ascii="Georgia" w:hAnsi="Georgia"/>
          <w:sz w:val="20"/>
          <w:szCs w:val="20"/>
        </w:rPr>
        <w:t xml:space="preserve"> informacji o naruszeniu prawa;</w:t>
      </w:r>
    </w:p>
    <w:p w14:paraId="3DBA9A06" w14:textId="3C58E729" w:rsidR="005E4ACD" w:rsidRPr="00F12C90" w:rsidRDefault="005E4ACD" w:rsidP="005E4ACD">
      <w:pPr>
        <w:pStyle w:val="Style2"/>
        <w:numPr>
          <w:ilvl w:val="0"/>
          <w:numId w:val="5"/>
        </w:numPr>
        <w:tabs>
          <w:tab w:val="left" w:pos="888"/>
        </w:tabs>
        <w:ind w:left="820" w:hanging="400"/>
        <w:jc w:val="both"/>
        <w:rPr>
          <w:rFonts w:ascii="Georgia" w:hAnsi="Georgia"/>
          <w:sz w:val="20"/>
          <w:szCs w:val="20"/>
        </w:rPr>
      </w:pPr>
      <w:r w:rsidRPr="00F12C90">
        <w:rPr>
          <w:rStyle w:val="CharStyle3"/>
          <w:rFonts w:ascii="Georgia" w:hAnsi="Georgia"/>
          <w:sz w:val="20"/>
          <w:szCs w:val="20"/>
          <w:lang w:eastAsia="pl-PL" w:bidi="pl-PL"/>
        </w:rPr>
        <w:t xml:space="preserve">zgłoszeniu zewnętrznym </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w:t>
      </w:r>
      <w:r w:rsidR="00E912DE" w:rsidRPr="00F12C90">
        <w:rPr>
          <w:rStyle w:val="CharStyle3"/>
          <w:rFonts w:ascii="Georgia" w:hAnsi="Georgia"/>
          <w:sz w:val="20"/>
          <w:szCs w:val="20"/>
          <w:lang w:eastAsia="pl-PL" w:bidi="pl-PL"/>
        </w:rPr>
        <w:t xml:space="preserve">ustne lub pisemne </w:t>
      </w:r>
      <w:r w:rsidRPr="00F12C90">
        <w:rPr>
          <w:rStyle w:val="CharStyle3"/>
          <w:rFonts w:ascii="Georgia" w:hAnsi="Georgia"/>
          <w:sz w:val="20"/>
          <w:szCs w:val="20"/>
        </w:rPr>
        <w:t>przekazanie</w:t>
      </w:r>
      <w:r w:rsidR="00E912DE" w:rsidRPr="00F12C90">
        <w:rPr>
          <w:rStyle w:val="CharStyle3"/>
          <w:rFonts w:ascii="Georgia" w:hAnsi="Georgia"/>
          <w:sz w:val="20"/>
          <w:szCs w:val="20"/>
        </w:rPr>
        <w:t xml:space="preserve"> Rzecznikowi Praw Obywatelskich </w:t>
      </w:r>
      <w:r w:rsidR="000007F0" w:rsidRPr="00F12C90">
        <w:rPr>
          <w:rStyle w:val="CharStyle3"/>
          <w:rFonts w:ascii="Georgia" w:hAnsi="Georgia"/>
          <w:sz w:val="20"/>
          <w:szCs w:val="20"/>
        </w:rPr>
        <w:t xml:space="preserve">albo organowi publicznemu </w:t>
      </w:r>
      <w:r w:rsidRPr="00F12C90">
        <w:rPr>
          <w:rStyle w:val="CharStyle3"/>
          <w:rFonts w:ascii="Georgia" w:hAnsi="Georgia"/>
          <w:sz w:val="20"/>
          <w:szCs w:val="20"/>
        </w:rPr>
        <w:t>informacji o naruszeniu prawa;</w:t>
      </w:r>
    </w:p>
    <w:p w14:paraId="3AB39C97" w14:textId="21B0F0BC" w:rsidR="005E4ACD" w:rsidRPr="00F12C90" w:rsidRDefault="005E4ACD" w:rsidP="005E4ACD">
      <w:pPr>
        <w:pStyle w:val="Style2"/>
        <w:numPr>
          <w:ilvl w:val="0"/>
          <w:numId w:val="5"/>
        </w:numPr>
        <w:tabs>
          <w:tab w:val="left" w:pos="888"/>
        </w:tabs>
        <w:ind w:left="820" w:hanging="400"/>
        <w:jc w:val="both"/>
        <w:rPr>
          <w:rFonts w:ascii="Georgia" w:hAnsi="Georgia"/>
          <w:sz w:val="20"/>
          <w:szCs w:val="20"/>
        </w:rPr>
      </w:pPr>
      <w:r w:rsidRPr="00F12C90">
        <w:rPr>
          <w:rStyle w:val="CharStyle3"/>
          <w:rFonts w:ascii="Georgia" w:hAnsi="Georgia"/>
          <w:sz w:val="20"/>
          <w:szCs w:val="20"/>
          <w:lang w:eastAsia="pl-PL" w:bidi="pl-PL"/>
        </w:rPr>
        <w:t xml:space="preserve">upoważnionej </w:t>
      </w:r>
      <w:r w:rsidRPr="00F12C90">
        <w:rPr>
          <w:rStyle w:val="CharStyle3"/>
          <w:rFonts w:ascii="Georgia" w:hAnsi="Georgia"/>
          <w:sz w:val="20"/>
          <w:szCs w:val="20"/>
        </w:rPr>
        <w:t xml:space="preserve">osobie –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w:t>
      </w:r>
      <w:r w:rsidRPr="00F12C90">
        <w:rPr>
          <w:rStyle w:val="CharStyle3"/>
          <w:rFonts w:ascii="Georgia" w:hAnsi="Georgia"/>
          <w:sz w:val="20"/>
          <w:szCs w:val="20"/>
        </w:rPr>
        <w:t>pracownika</w:t>
      </w:r>
      <w:r w:rsidR="00B92E5B" w:rsidRPr="00F12C90">
        <w:rPr>
          <w:rStyle w:val="CharStyle3"/>
          <w:rFonts w:ascii="Georgia" w:hAnsi="Georgia"/>
          <w:sz w:val="20"/>
          <w:szCs w:val="20"/>
        </w:rPr>
        <w:t xml:space="preserve"> - </w:t>
      </w:r>
      <w:r w:rsidR="00541028" w:rsidRPr="00F12C90">
        <w:rPr>
          <w:rStyle w:val="CharStyle3"/>
          <w:rFonts w:ascii="Georgia" w:hAnsi="Georgia"/>
          <w:sz w:val="20"/>
          <w:szCs w:val="20"/>
        </w:rPr>
        <w:t>P</w:t>
      </w:r>
      <w:r w:rsidR="00B92E5B" w:rsidRPr="00F12C90">
        <w:rPr>
          <w:rStyle w:val="CharStyle3"/>
          <w:rFonts w:ascii="Georgia" w:hAnsi="Georgia"/>
          <w:sz w:val="20"/>
          <w:szCs w:val="20"/>
        </w:rPr>
        <w:t>ełnomocnika ds. zgłoszeń we</w:t>
      </w:r>
      <w:r w:rsidR="00541028" w:rsidRPr="00F12C90">
        <w:rPr>
          <w:rStyle w:val="CharStyle3"/>
          <w:rFonts w:ascii="Georgia" w:hAnsi="Georgia"/>
          <w:sz w:val="20"/>
          <w:szCs w:val="20"/>
        </w:rPr>
        <w:t xml:space="preserve">wnętrznych, posiadającego pisemne upoważnienie pracodawcy do przyjmowania zgłoszeń wewnętrznych oraz </w:t>
      </w:r>
      <w:r w:rsidRPr="00F12C90">
        <w:rPr>
          <w:rStyle w:val="CharStyle3"/>
          <w:rFonts w:ascii="Georgia" w:hAnsi="Georgia"/>
          <w:sz w:val="20"/>
          <w:szCs w:val="20"/>
          <w:lang w:eastAsia="pl-PL" w:bidi="pl-PL"/>
        </w:rPr>
        <w:t xml:space="preserve">pracowników posiadających </w:t>
      </w:r>
      <w:r w:rsidRPr="00F12C90">
        <w:rPr>
          <w:rStyle w:val="CharStyle3"/>
          <w:rFonts w:ascii="Georgia" w:hAnsi="Georgia"/>
          <w:sz w:val="20"/>
          <w:szCs w:val="20"/>
        </w:rPr>
        <w:t xml:space="preserve">pisemne </w:t>
      </w:r>
      <w:r w:rsidRPr="00F12C90">
        <w:rPr>
          <w:rStyle w:val="CharStyle3"/>
          <w:rFonts w:ascii="Georgia" w:hAnsi="Georgia"/>
          <w:sz w:val="20"/>
          <w:szCs w:val="20"/>
          <w:lang w:eastAsia="pl-PL" w:bidi="pl-PL"/>
        </w:rPr>
        <w:t xml:space="preserve">upoważnienie </w:t>
      </w:r>
      <w:r w:rsidRPr="00F12C90">
        <w:rPr>
          <w:rStyle w:val="CharStyle3"/>
          <w:rFonts w:ascii="Georgia" w:hAnsi="Georgia"/>
          <w:sz w:val="20"/>
          <w:szCs w:val="20"/>
        </w:rPr>
        <w:t xml:space="preserve">pracodawcy do weryfikacji </w:t>
      </w:r>
      <w:r w:rsidRPr="00F12C90">
        <w:rPr>
          <w:rStyle w:val="CharStyle3"/>
          <w:rFonts w:ascii="Georgia" w:hAnsi="Georgia"/>
          <w:sz w:val="20"/>
          <w:szCs w:val="20"/>
          <w:lang w:eastAsia="pl-PL" w:bidi="pl-PL"/>
        </w:rPr>
        <w:t xml:space="preserve">zgłoszeń wewnętrznych, </w:t>
      </w:r>
      <w:r w:rsidRPr="00F12C90">
        <w:rPr>
          <w:rStyle w:val="CharStyle3"/>
          <w:rFonts w:ascii="Georgia" w:hAnsi="Georgia"/>
          <w:sz w:val="20"/>
          <w:szCs w:val="20"/>
        </w:rPr>
        <w:t xml:space="preserve">podejmowania </w:t>
      </w:r>
      <w:r w:rsidRPr="00F12C90">
        <w:rPr>
          <w:rStyle w:val="CharStyle3"/>
          <w:rFonts w:ascii="Georgia" w:hAnsi="Georgia"/>
          <w:sz w:val="20"/>
          <w:szCs w:val="20"/>
          <w:lang w:eastAsia="pl-PL" w:bidi="pl-PL"/>
        </w:rPr>
        <w:t xml:space="preserve">działań następczych </w:t>
      </w:r>
      <w:r w:rsidRPr="00F12C90">
        <w:rPr>
          <w:rStyle w:val="CharStyle3"/>
          <w:rFonts w:ascii="Georgia" w:hAnsi="Georgia"/>
          <w:sz w:val="20"/>
          <w:szCs w:val="20"/>
        </w:rPr>
        <w:t xml:space="preserve">oraz przetwarzania danych osobowych </w:t>
      </w:r>
      <w:r w:rsidRPr="00F12C90">
        <w:rPr>
          <w:rStyle w:val="CharStyle3"/>
          <w:rFonts w:ascii="Georgia" w:hAnsi="Georgia"/>
          <w:sz w:val="20"/>
          <w:szCs w:val="20"/>
          <w:lang w:eastAsia="pl-PL" w:bidi="pl-PL"/>
        </w:rPr>
        <w:t xml:space="preserve">osób </w:t>
      </w:r>
      <w:r w:rsidRPr="00F12C90">
        <w:rPr>
          <w:rStyle w:val="CharStyle3"/>
          <w:rFonts w:ascii="Georgia" w:hAnsi="Georgia"/>
          <w:sz w:val="20"/>
          <w:szCs w:val="20"/>
        </w:rPr>
        <w:t xml:space="preserve">wymienionych w </w:t>
      </w:r>
      <w:r w:rsidRPr="00F12C90">
        <w:rPr>
          <w:rStyle w:val="CharStyle3"/>
          <w:rFonts w:ascii="Georgia" w:hAnsi="Georgia"/>
          <w:sz w:val="20"/>
          <w:szCs w:val="20"/>
          <w:lang w:eastAsia="pl-PL" w:bidi="pl-PL"/>
        </w:rPr>
        <w:t>zgłoszeniu wewnętrznym;</w:t>
      </w:r>
    </w:p>
    <w:p w14:paraId="178B207A" w14:textId="1C103012" w:rsidR="005E4ACD" w:rsidRPr="00F12C90" w:rsidRDefault="005E4ACD" w:rsidP="005E4ACD">
      <w:pPr>
        <w:pStyle w:val="Style2"/>
        <w:numPr>
          <w:ilvl w:val="0"/>
          <w:numId w:val="5"/>
        </w:numPr>
        <w:tabs>
          <w:tab w:val="left" w:pos="868"/>
        </w:tabs>
        <w:ind w:firstLine="400"/>
        <w:jc w:val="both"/>
        <w:rPr>
          <w:rStyle w:val="CharStyle3"/>
          <w:rFonts w:ascii="Georgia" w:hAnsi="Georgia"/>
          <w:sz w:val="20"/>
          <w:szCs w:val="20"/>
        </w:rPr>
      </w:pPr>
      <w:r w:rsidRPr="00F12C90">
        <w:rPr>
          <w:rStyle w:val="CharStyle3"/>
          <w:rFonts w:ascii="Georgia" w:hAnsi="Georgia"/>
          <w:sz w:val="20"/>
          <w:szCs w:val="20"/>
          <w:lang w:eastAsia="pl-PL" w:bidi="pl-PL"/>
        </w:rPr>
        <w:t xml:space="preserve">zespół </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należy </w:t>
      </w:r>
      <w:r w:rsidRPr="00F12C90">
        <w:rPr>
          <w:rStyle w:val="CharStyle3"/>
          <w:rFonts w:ascii="Georgia" w:hAnsi="Georgia"/>
          <w:sz w:val="20"/>
          <w:szCs w:val="20"/>
        </w:rPr>
        <w:t xml:space="preserve">przez to </w:t>
      </w:r>
      <w:r w:rsidRPr="00F12C90">
        <w:rPr>
          <w:rStyle w:val="CharStyle3"/>
          <w:rFonts w:ascii="Georgia" w:hAnsi="Georgia"/>
          <w:sz w:val="20"/>
          <w:szCs w:val="20"/>
          <w:lang w:eastAsia="pl-PL" w:bidi="pl-PL"/>
        </w:rPr>
        <w:t xml:space="preserve">rozumieć zespół złożony </w:t>
      </w: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osób upoważnionych;</w:t>
      </w:r>
    </w:p>
    <w:p w14:paraId="78D1D3DE" w14:textId="77777777" w:rsidR="000007F0" w:rsidRPr="00F12C90" w:rsidRDefault="000007F0" w:rsidP="000007F0">
      <w:pPr>
        <w:pStyle w:val="Style2"/>
        <w:tabs>
          <w:tab w:val="left" w:pos="868"/>
        </w:tabs>
        <w:ind w:left="400"/>
        <w:jc w:val="both"/>
        <w:rPr>
          <w:rFonts w:ascii="Georgia" w:hAnsi="Georgia"/>
          <w:sz w:val="20"/>
          <w:szCs w:val="20"/>
        </w:rPr>
      </w:pPr>
    </w:p>
    <w:p w14:paraId="0E9AB065" w14:textId="14BC0B21" w:rsidR="005E4ACD" w:rsidRPr="00F12C90" w:rsidRDefault="005E4ACD" w:rsidP="005E4ACD">
      <w:pPr>
        <w:pStyle w:val="Style8"/>
        <w:keepNext/>
        <w:keepLines/>
        <w:numPr>
          <w:ilvl w:val="0"/>
          <w:numId w:val="1"/>
        </w:numPr>
        <w:tabs>
          <w:tab w:val="left" w:pos="574"/>
        </w:tabs>
        <w:rPr>
          <w:rFonts w:ascii="Georgia" w:hAnsi="Georgia"/>
          <w:sz w:val="20"/>
          <w:szCs w:val="20"/>
        </w:rPr>
      </w:pPr>
      <w:bookmarkStart w:id="1" w:name="bookmark4"/>
      <w:r w:rsidRPr="00F12C90">
        <w:rPr>
          <w:rStyle w:val="CharStyle9"/>
          <w:rFonts w:ascii="Georgia" w:hAnsi="Georgia"/>
          <w:b/>
          <w:bCs/>
          <w:sz w:val="20"/>
          <w:szCs w:val="20"/>
        </w:rPr>
        <w:t xml:space="preserve">Zakres przedmiotowy </w:t>
      </w:r>
      <w:bookmarkEnd w:id="1"/>
      <w:r w:rsidR="000007F0" w:rsidRPr="00F12C90">
        <w:rPr>
          <w:rStyle w:val="CharStyle9"/>
          <w:rFonts w:ascii="Georgia" w:hAnsi="Georgia"/>
          <w:b/>
          <w:bCs/>
          <w:sz w:val="20"/>
          <w:szCs w:val="20"/>
          <w:lang w:eastAsia="pl-PL" w:bidi="pl-PL"/>
        </w:rPr>
        <w:t>zgłoszenia wewnętrznego</w:t>
      </w:r>
    </w:p>
    <w:p w14:paraId="5F6DCE8F" w14:textId="77777777" w:rsidR="005E4ACD" w:rsidRPr="00F12C90" w:rsidRDefault="005E4ACD" w:rsidP="00AC7663">
      <w:pPr>
        <w:pStyle w:val="Style2"/>
        <w:tabs>
          <w:tab w:val="left" w:pos="390"/>
        </w:tabs>
        <w:ind w:left="400"/>
        <w:rPr>
          <w:rStyle w:val="CharStyle3"/>
          <w:rFonts w:ascii="Georgia" w:hAnsi="Georgia"/>
          <w:sz w:val="20"/>
          <w:szCs w:val="20"/>
        </w:rPr>
      </w:pPr>
      <w:r w:rsidRPr="00F12C90">
        <w:rPr>
          <w:rStyle w:val="CharStyle3"/>
          <w:rFonts w:ascii="Georgia" w:hAnsi="Georgia"/>
          <w:sz w:val="20"/>
          <w:szCs w:val="20"/>
        </w:rPr>
        <w:t xml:space="preserve">Przedmiotem </w:t>
      </w:r>
      <w:r w:rsidRPr="00F12C90">
        <w:rPr>
          <w:rStyle w:val="CharStyle3"/>
          <w:rFonts w:ascii="Georgia" w:hAnsi="Georgia"/>
          <w:sz w:val="20"/>
          <w:szCs w:val="20"/>
          <w:lang w:eastAsia="pl-PL" w:bidi="pl-PL"/>
        </w:rPr>
        <w:t xml:space="preserve">zgłoszenia mogą być </w:t>
      </w:r>
      <w:r w:rsidRPr="00F12C90">
        <w:rPr>
          <w:rStyle w:val="CharStyle3"/>
          <w:rFonts w:ascii="Georgia" w:hAnsi="Georgia"/>
          <w:sz w:val="20"/>
          <w:szCs w:val="20"/>
        </w:rPr>
        <w:t xml:space="preserve">informacje o naruszeniu prawa, </w:t>
      </w:r>
      <w:r w:rsidRPr="00F12C90">
        <w:rPr>
          <w:rStyle w:val="CharStyle3"/>
          <w:rFonts w:ascii="Georgia" w:hAnsi="Georgia"/>
          <w:sz w:val="20"/>
          <w:szCs w:val="20"/>
          <w:lang w:eastAsia="pl-PL" w:bidi="pl-PL"/>
        </w:rPr>
        <w:t xml:space="preserve">polegające </w:t>
      </w:r>
      <w:r w:rsidRPr="00F12C90">
        <w:rPr>
          <w:rStyle w:val="CharStyle3"/>
          <w:rFonts w:ascii="Georgia" w:hAnsi="Georgia"/>
          <w:sz w:val="20"/>
          <w:szCs w:val="20"/>
        </w:rPr>
        <w:t xml:space="preserve">na </w:t>
      </w:r>
      <w:r w:rsidRPr="00F12C90">
        <w:rPr>
          <w:rStyle w:val="CharStyle3"/>
          <w:rFonts w:ascii="Georgia" w:hAnsi="Georgia"/>
          <w:sz w:val="20"/>
          <w:szCs w:val="20"/>
          <w:lang w:eastAsia="pl-PL" w:bidi="pl-PL"/>
        </w:rPr>
        <w:t xml:space="preserve">działaniu </w:t>
      </w:r>
      <w:r w:rsidRPr="00F12C90">
        <w:rPr>
          <w:rStyle w:val="CharStyle3"/>
          <w:rFonts w:ascii="Georgia" w:hAnsi="Georgia"/>
          <w:sz w:val="20"/>
          <w:szCs w:val="20"/>
        </w:rPr>
        <w:t xml:space="preserve">lub zaniechaniu niezgodnym z prawem lub </w:t>
      </w:r>
      <w:r w:rsidRPr="00F12C90">
        <w:rPr>
          <w:rStyle w:val="CharStyle3"/>
          <w:rFonts w:ascii="Georgia" w:hAnsi="Georgia"/>
          <w:sz w:val="20"/>
          <w:szCs w:val="20"/>
          <w:lang w:eastAsia="pl-PL" w:bidi="pl-PL"/>
        </w:rPr>
        <w:t xml:space="preserve">mające </w:t>
      </w:r>
      <w:r w:rsidRPr="00F12C90">
        <w:rPr>
          <w:rStyle w:val="CharStyle3"/>
          <w:rFonts w:ascii="Georgia" w:hAnsi="Georgia"/>
          <w:sz w:val="20"/>
          <w:szCs w:val="20"/>
        </w:rPr>
        <w:t xml:space="preserve">na celu </w:t>
      </w:r>
      <w:r w:rsidRPr="00F12C90">
        <w:rPr>
          <w:rStyle w:val="CharStyle3"/>
          <w:rFonts w:ascii="Georgia" w:hAnsi="Georgia"/>
          <w:sz w:val="20"/>
          <w:szCs w:val="20"/>
          <w:lang w:eastAsia="pl-PL" w:bidi="pl-PL"/>
        </w:rPr>
        <w:t xml:space="preserve">obejście </w:t>
      </w:r>
      <w:r w:rsidRPr="00F12C90">
        <w:rPr>
          <w:rStyle w:val="CharStyle3"/>
          <w:rFonts w:ascii="Georgia" w:hAnsi="Georgia"/>
          <w:sz w:val="20"/>
          <w:szCs w:val="20"/>
        </w:rPr>
        <w:t xml:space="preserve">prawa, </w:t>
      </w:r>
      <w:r w:rsidRPr="00F12C90">
        <w:rPr>
          <w:rStyle w:val="CharStyle3"/>
          <w:rFonts w:ascii="Georgia" w:hAnsi="Georgia"/>
          <w:sz w:val="20"/>
          <w:szCs w:val="20"/>
          <w:lang w:eastAsia="pl-PL" w:bidi="pl-PL"/>
        </w:rPr>
        <w:t>dotyczące:</w:t>
      </w:r>
    </w:p>
    <w:p w14:paraId="4CFBF7D4" w14:textId="45841F85" w:rsidR="000007F0" w:rsidRPr="00F12C90" w:rsidRDefault="000007F0" w:rsidP="000007F0">
      <w:pPr>
        <w:pStyle w:val="Style2"/>
        <w:tabs>
          <w:tab w:val="left" w:pos="390"/>
        </w:tabs>
        <w:ind w:left="400"/>
        <w:rPr>
          <w:rFonts w:ascii="Georgia" w:hAnsi="Georgia"/>
          <w:sz w:val="20"/>
          <w:szCs w:val="20"/>
        </w:rPr>
      </w:pPr>
      <w:r w:rsidRPr="00F12C90">
        <w:rPr>
          <w:rStyle w:val="CharStyle3"/>
          <w:rFonts w:ascii="Georgia" w:hAnsi="Georgia"/>
          <w:sz w:val="20"/>
          <w:szCs w:val="20"/>
          <w:lang w:eastAsia="pl-PL" w:bidi="pl-PL"/>
        </w:rPr>
        <w:t>1) korupcji</w:t>
      </w:r>
    </w:p>
    <w:p w14:paraId="129A22D0" w14:textId="3CD85D3D" w:rsidR="005E4ACD" w:rsidRPr="00F12C90" w:rsidRDefault="000007F0" w:rsidP="000007F0">
      <w:pPr>
        <w:pStyle w:val="Style2"/>
        <w:tabs>
          <w:tab w:val="left" w:pos="778"/>
        </w:tabs>
        <w:ind w:left="400"/>
        <w:rPr>
          <w:rFonts w:ascii="Georgia" w:hAnsi="Georgia"/>
          <w:sz w:val="20"/>
          <w:szCs w:val="20"/>
        </w:rPr>
      </w:pPr>
      <w:r w:rsidRPr="00F12C90">
        <w:rPr>
          <w:rStyle w:val="CharStyle3"/>
          <w:rFonts w:ascii="Georgia" w:hAnsi="Georgia"/>
          <w:sz w:val="20"/>
          <w:szCs w:val="20"/>
          <w:lang w:eastAsia="pl-PL" w:bidi="pl-PL"/>
        </w:rPr>
        <w:t xml:space="preserve">2) </w:t>
      </w:r>
      <w:r w:rsidR="005E4ACD" w:rsidRPr="00F12C90">
        <w:rPr>
          <w:rStyle w:val="CharStyle3"/>
          <w:rFonts w:ascii="Georgia" w:hAnsi="Georgia"/>
          <w:sz w:val="20"/>
          <w:szCs w:val="20"/>
          <w:lang w:eastAsia="pl-PL" w:bidi="pl-PL"/>
        </w:rPr>
        <w:t xml:space="preserve">zamówień </w:t>
      </w:r>
      <w:r w:rsidR="005E4ACD" w:rsidRPr="00F12C90">
        <w:rPr>
          <w:rStyle w:val="CharStyle3"/>
          <w:rFonts w:ascii="Georgia" w:hAnsi="Georgia"/>
          <w:sz w:val="20"/>
          <w:szCs w:val="20"/>
        </w:rPr>
        <w:t>publicznych;</w:t>
      </w:r>
    </w:p>
    <w:p w14:paraId="292ADBFB" w14:textId="77777777" w:rsidR="000007F0" w:rsidRPr="00F12C90" w:rsidRDefault="000007F0" w:rsidP="000007F0">
      <w:pPr>
        <w:pStyle w:val="Style2"/>
        <w:tabs>
          <w:tab w:val="left" w:pos="792"/>
        </w:tabs>
        <w:ind w:left="400"/>
        <w:rPr>
          <w:rFonts w:ascii="Georgia" w:hAnsi="Georgia"/>
          <w:sz w:val="20"/>
          <w:szCs w:val="20"/>
        </w:rPr>
      </w:pPr>
      <w:r w:rsidRPr="00F12C90">
        <w:rPr>
          <w:rStyle w:val="CharStyle3"/>
          <w:rFonts w:ascii="Georgia" w:hAnsi="Georgia"/>
          <w:sz w:val="20"/>
          <w:szCs w:val="20"/>
          <w:lang w:eastAsia="pl-PL" w:bidi="pl-PL"/>
        </w:rPr>
        <w:t xml:space="preserve">3) </w:t>
      </w:r>
      <w:r w:rsidR="005E4ACD" w:rsidRPr="00F12C90">
        <w:rPr>
          <w:rStyle w:val="CharStyle3"/>
          <w:rFonts w:ascii="Georgia" w:hAnsi="Georgia"/>
          <w:sz w:val="20"/>
          <w:szCs w:val="20"/>
          <w:lang w:eastAsia="pl-PL" w:bidi="pl-PL"/>
        </w:rPr>
        <w:t xml:space="preserve">usług, produktów </w:t>
      </w:r>
      <w:r w:rsidR="005E4ACD" w:rsidRPr="00F12C90">
        <w:rPr>
          <w:rStyle w:val="CharStyle3"/>
          <w:rFonts w:ascii="Georgia" w:hAnsi="Georgia"/>
          <w:sz w:val="20"/>
          <w:szCs w:val="20"/>
        </w:rPr>
        <w:t xml:space="preserve">i </w:t>
      </w:r>
      <w:r w:rsidR="005E4ACD" w:rsidRPr="00F12C90">
        <w:rPr>
          <w:rStyle w:val="CharStyle3"/>
          <w:rFonts w:ascii="Georgia" w:hAnsi="Georgia"/>
          <w:sz w:val="20"/>
          <w:szCs w:val="20"/>
          <w:lang w:eastAsia="pl-PL" w:bidi="pl-PL"/>
        </w:rPr>
        <w:t xml:space="preserve">rynków </w:t>
      </w:r>
      <w:r w:rsidR="005E4ACD" w:rsidRPr="00F12C90">
        <w:rPr>
          <w:rStyle w:val="CharStyle3"/>
          <w:rFonts w:ascii="Georgia" w:hAnsi="Georgia"/>
          <w:sz w:val="20"/>
          <w:szCs w:val="20"/>
        </w:rPr>
        <w:t>finansowych;</w:t>
      </w:r>
    </w:p>
    <w:p w14:paraId="40F7C926" w14:textId="3410D8DD" w:rsidR="005E4ACD" w:rsidRPr="00F12C90" w:rsidRDefault="000007F0" w:rsidP="000007F0">
      <w:pPr>
        <w:pStyle w:val="Style2"/>
        <w:tabs>
          <w:tab w:val="left" w:pos="792"/>
        </w:tabs>
        <w:ind w:left="400"/>
        <w:rPr>
          <w:rFonts w:ascii="Georgia" w:hAnsi="Georgia"/>
          <w:sz w:val="20"/>
          <w:szCs w:val="20"/>
        </w:rPr>
      </w:pPr>
      <w:r w:rsidRPr="00F12C90">
        <w:rPr>
          <w:rFonts w:ascii="Georgia" w:hAnsi="Georgia"/>
          <w:sz w:val="20"/>
          <w:szCs w:val="20"/>
        </w:rPr>
        <w:t xml:space="preserve">4) przeciwdziałaniu </w:t>
      </w:r>
      <w:r w:rsidR="005E4ACD" w:rsidRPr="00F12C90">
        <w:rPr>
          <w:rStyle w:val="CharStyle3"/>
          <w:rFonts w:ascii="Georgia" w:hAnsi="Georgia"/>
          <w:sz w:val="20"/>
          <w:szCs w:val="20"/>
        </w:rPr>
        <w:t xml:space="preserve">praniu </w:t>
      </w:r>
      <w:r w:rsidR="005E4ACD" w:rsidRPr="00F12C90">
        <w:rPr>
          <w:rStyle w:val="CharStyle3"/>
          <w:rFonts w:ascii="Georgia" w:hAnsi="Georgia"/>
          <w:sz w:val="20"/>
          <w:szCs w:val="20"/>
          <w:lang w:eastAsia="pl-PL" w:bidi="pl-PL"/>
        </w:rPr>
        <w:t xml:space="preserve">pieniędzy </w:t>
      </w:r>
      <w:r w:rsidRPr="00F12C90">
        <w:rPr>
          <w:rStyle w:val="CharStyle3"/>
          <w:rFonts w:ascii="Georgia" w:hAnsi="Georgia"/>
          <w:sz w:val="20"/>
          <w:szCs w:val="20"/>
        </w:rPr>
        <w:t xml:space="preserve">oraz </w:t>
      </w:r>
      <w:r w:rsidR="005E4ACD" w:rsidRPr="00F12C90">
        <w:rPr>
          <w:rStyle w:val="CharStyle3"/>
          <w:rFonts w:ascii="Georgia" w:hAnsi="Georgia"/>
          <w:sz w:val="20"/>
          <w:szCs w:val="20"/>
        </w:rPr>
        <w:t>finansowaniu terroryzmu;</w:t>
      </w:r>
    </w:p>
    <w:p w14:paraId="7CEC9E21" w14:textId="292A675A" w:rsidR="005E4ACD" w:rsidRPr="00F12C90" w:rsidRDefault="000007F0" w:rsidP="000007F0">
      <w:pPr>
        <w:pStyle w:val="Style2"/>
        <w:tabs>
          <w:tab w:val="left" w:pos="802"/>
        </w:tabs>
        <w:ind w:left="400"/>
        <w:rPr>
          <w:rFonts w:ascii="Georgia" w:hAnsi="Georgia"/>
          <w:sz w:val="20"/>
          <w:szCs w:val="20"/>
        </w:rPr>
      </w:pPr>
      <w:r w:rsidRPr="00F12C90">
        <w:rPr>
          <w:rStyle w:val="CharStyle3"/>
          <w:rFonts w:ascii="Georgia" w:hAnsi="Georgia"/>
          <w:sz w:val="20"/>
          <w:szCs w:val="20"/>
          <w:lang w:eastAsia="pl-PL" w:bidi="pl-PL"/>
        </w:rPr>
        <w:t xml:space="preserve">5) </w:t>
      </w:r>
      <w:r w:rsidR="005E4ACD" w:rsidRPr="00F12C90">
        <w:rPr>
          <w:rStyle w:val="CharStyle3"/>
          <w:rFonts w:ascii="Georgia" w:hAnsi="Georgia"/>
          <w:sz w:val="20"/>
          <w:szCs w:val="20"/>
          <w:lang w:eastAsia="pl-PL" w:bidi="pl-PL"/>
        </w:rPr>
        <w:t xml:space="preserve">bezpieczeństwa produktów </w:t>
      </w:r>
      <w:r w:rsidR="005E4ACD" w:rsidRPr="00F12C90">
        <w:rPr>
          <w:rStyle w:val="CharStyle3"/>
          <w:rFonts w:ascii="Georgia" w:hAnsi="Georgia"/>
          <w:sz w:val="20"/>
          <w:szCs w:val="20"/>
        </w:rPr>
        <w:t xml:space="preserve">i ich </w:t>
      </w:r>
      <w:r w:rsidR="005E4ACD" w:rsidRPr="00F12C90">
        <w:rPr>
          <w:rStyle w:val="CharStyle3"/>
          <w:rFonts w:ascii="Georgia" w:hAnsi="Georgia"/>
          <w:sz w:val="20"/>
          <w:szCs w:val="20"/>
          <w:lang w:eastAsia="pl-PL" w:bidi="pl-PL"/>
        </w:rPr>
        <w:t xml:space="preserve">zgodności </w:t>
      </w:r>
      <w:r w:rsidR="005E4ACD" w:rsidRPr="00F12C90">
        <w:rPr>
          <w:rStyle w:val="CharStyle3"/>
          <w:rFonts w:ascii="Georgia" w:hAnsi="Georgia"/>
          <w:sz w:val="20"/>
          <w:szCs w:val="20"/>
        </w:rPr>
        <w:t>z wymogami;</w:t>
      </w:r>
    </w:p>
    <w:p w14:paraId="1C7B4456" w14:textId="62A5E6EB" w:rsidR="005E4ACD" w:rsidRPr="00F12C90" w:rsidRDefault="000007F0" w:rsidP="000007F0">
      <w:pPr>
        <w:pStyle w:val="Style2"/>
        <w:tabs>
          <w:tab w:val="left" w:pos="792"/>
        </w:tabs>
        <w:ind w:left="400"/>
        <w:rPr>
          <w:rFonts w:ascii="Georgia" w:hAnsi="Georgia"/>
          <w:sz w:val="20"/>
          <w:szCs w:val="20"/>
        </w:rPr>
      </w:pPr>
      <w:r w:rsidRPr="00F12C90">
        <w:rPr>
          <w:rStyle w:val="CharStyle3"/>
          <w:rFonts w:ascii="Georgia" w:hAnsi="Georgia"/>
          <w:sz w:val="20"/>
          <w:szCs w:val="20"/>
          <w:lang w:eastAsia="pl-PL" w:bidi="pl-PL"/>
        </w:rPr>
        <w:t xml:space="preserve">6) </w:t>
      </w:r>
      <w:r w:rsidR="005E4ACD" w:rsidRPr="00F12C90">
        <w:rPr>
          <w:rStyle w:val="CharStyle3"/>
          <w:rFonts w:ascii="Georgia" w:hAnsi="Georgia"/>
          <w:sz w:val="20"/>
          <w:szCs w:val="20"/>
          <w:lang w:eastAsia="pl-PL" w:bidi="pl-PL"/>
        </w:rPr>
        <w:t xml:space="preserve">bezpieczeństwa </w:t>
      </w:r>
      <w:r w:rsidR="005E4ACD" w:rsidRPr="00F12C90">
        <w:rPr>
          <w:rStyle w:val="CharStyle3"/>
          <w:rFonts w:ascii="Georgia" w:hAnsi="Georgia"/>
          <w:sz w:val="20"/>
          <w:szCs w:val="20"/>
        </w:rPr>
        <w:t>transportu;</w:t>
      </w:r>
    </w:p>
    <w:p w14:paraId="3FF963E5" w14:textId="7A0054F6" w:rsidR="005E4ACD" w:rsidRPr="00F12C90" w:rsidRDefault="000007F0" w:rsidP="000007F0">
      <w:pPr>
        <w:pStyle w:val="Style2"/>
        <w:tabs>
          <w:tab w:val="left" w:pos="797"/>
        </w:tabs>
        <w:ind w:left="400"/>
        <w:rPr>
          <w:rFonts w:ascii="Georgia" w:hAnsi="Georgia"/>
          <w:sz w:val="20"/>
          <w:szCs w:val="20"/>
        </w:rPr>
      </w:pPr>
      <w:r w:rsidRPr="00F12C90">
        <w:rPr>
          <w:rStyle w:val="CharStyle3"/>
          <w:rFonts w:ascii="Georgia" w:hAnsi="Georgia"/>
          <w:sz w:val="20"/>
          <w:szCs w:val="20"/>
        </w:rPr>
        <w:t xml:space="preserve">7) </w:t>
      </w:r>
      <w:r w:rsidR="005E4ACD" w:rsidRPr="00F12C90">
        <w:rPr>
          <w:rStyle w:val="CharStyle3"/>
          <w:rFonts w:ascii="Georgia" w:hAnsi="Georgia"/>
          <w:sz w:val="20"/>
          <w:szCs w:val="20"/>
        </w:rPr>
        <w:t xml:space="preserve">ochrony </w:t>
      </w:r>
      <w:r w:rsidR="005E4ACD" w:rsidRPr="00F12C90">
        <w:rPr>
          <w:rStyle w:val="CharStyle3"/>
          <w:rFonts w:ascii="Georgia" w:hAnsi="Georgia"/>
          <w:sz w:val="20"/>
          <w:szCs w:val="20"/>
          <w:lang w:eastAsia="pl-PL" w:bidi="pl-PL"/>
        </w:rPr>
        <w:t>środowiska;</w:t>
      </w:r>
    </w:p>
    <w:p w14:paraId="5D7A1B10" w14:textId="413398F9" w:rsidR="005E4ACD" w:rsidRPr="00F12C90" w:rsidRDefault="000007F0" w:rsidP="000007F0">
      <w:pPr>
        <w:pStyle w:val="Style2"/>
        <w:tabs>
          <w:tab w:val="left" w:pos="792"/>
        </w:tabs>
        <w:ind w:left="400"/>
        <w:rPr>
          <w:rFonts w:ascii="Georgia" w:hAnsi="Georgia"/>
          <w:sz w:val="20"/>
          <w:szCs w:val="20"/>
        </w:rPr>
      </w:pPr>
      <w:r w:rsidRPr="00F12C90">
        <w:rPr>
          <w:rStyle w:val="CharStyle3"/>
          <w:rFonts w:ascii="Georgia" w:hAnsi="Georgia"/>
          <w:sz w:val="20"/>
          <w:szCs w:val="20"/>
        </w:rPr>
        <w:t xml:space="preserve">8) </w:t>
      </w:r>
      <w:r w:rsidR="005E4ACD" w:rsidRPr="00F12C90">
        <w:rPr>
          <w:rStyle w:val="CharStyle3"/>
          <w:rFonts w:ascii="Georgia" w:hAnsi="Georgia"/>
          <w:sz w:val="20"/>
          <w:szCs w:val="20"/>
        </w:rPr>
        <w:t xml:space="preserve">ochrony radiologicznej i </w:t>
      </w:r>
      <w:r w:rsidR="005E4ACD" w:rsidRPr="00F12C90">
        <w:rPr>
          <w:rStyle w:val="CharStyle3"/>
          <w:rFonts w:ascii="Georgia" w:hAnsi="Georgia"/>
          <w:sz w:val="20"/>
          <w:szCs w:val="20"/>
          <w:lang w:eastAsia="pl-PL" w:bidi="pl-PL"/>
        </w:rPr>
        <w:t>bezpieczeństwa jądrowego;</w:t>
      </w:r>
    </w:p>
    <w:p w14:paraId="306D0A9B" w14:textId="7F3C715B" w:rsidR="005E4ACD" w:rsidRPr="00F12C90" w:rsidRDefault="000007F0" w:rsidP="000007F0">
      <w:pPr>
        <w:pStyle w:val="Style2"/>
        <w:tabs>
          <w:tab w:val="left" w:pos="797"/>
        </w:tabs>
        <w:ind w:left="400"/>
        <w:rPr>
          <w:rFonts w:ascii="Georgia" w:hAnsi="Georgia"/>
          <w:sz w:val="20"/>
          <w:szCs w:val="20"/>
        </w:rPr>
      </w:pPr>
      <w:r w:rsidRPr="00F12C90">
        <w:rPr>
          <w:rStyle w:val="CharStyle3"/>
          <w:rFonts w:ascii="Georgia" w:hAnsi="Georgia"/>
          <w:sz w:val="20"/>
          <w:szCs w:val="20"/>
          <w:lang w:eastAsia="pl-PL" w:bidi="pl-PL"/>
        </w:rPr>
        <w:t xml:space="preserve">9) </w:t>
      </w:r>
      <w:r w:rsidR="005E4ACD" w:rsidRPr="00F12C90">
        <w:rPr>
          <w:rStyle w:val="CharStyle3"/>
          <w:rFonts w:ascii="Georgia" w:hAnsi="Georgia"/>
          <w:sz w:val="20"/>
          <w:szCs w:val="20"/>
          <w:lang w:eastAsia="pl-PL" w:bidi="pl-PL"/>
        </w:rPr>
        <w:t xml:space="preserve">bezpieczeństwa żywności </w:t>
      </w:r>
      <w:r w:rsidR="005E4ACD" w:rsidRPr="00F12C90">
        <w:rPr>
          <w:rStyle w:val="CharStyle3"/>
          <w:rFonts w:ascii="Georgia" w:hAnsi="Georgia"/>
          <w:sz w:val="20"/>
          <w:szCs w:val="20"/>
        </w:rPr>
        <w:t>i pasz;</w:t>
      </w:r>
    </w:p>
    <w:p w14:paraId="623CB552" w14:textId="70B088F1" w:rsidR="005E4ACD" w:rsidRPr="00F12C90" w:rsidRDefault="000007F0" w:rsidP="000007F0">
      <w:pPr>
        <w:pStyle w:val="Style2"/>
        <w:tabs>
          <w:tab w:val="left" w:pos="792"/>
        </w:tabs>
        <w:ind w:left="400"/>
        <w:rPr>
          <w:rFonts w:ascii="Georgia" w:hAnsi="Georgia"/>
          <w:sz w:val="20"/>
          <w:szCs w:val="20"/>
        </w:rPr>
      </w:pPr>
      <w:r w:rsidRPr="00F12C90">
        <w:rPr>
          <w:rStyle w:val="CharStyle3"/>
          <w:rFonts w:ascii="Georgia" w:hAnsi="Georgia"/>
          <w:sz w:val="20"/>
          <w:szCs w:val="20"/>
        </w:rPr>
        <w:t xml:space="preserve">10) </w:t>
      </w:r>
      <w:r w:rsidR="005E4ACD" w:rsidRPr="00F12C90">
        <w:rPr>
          <w:rStyle w:val="CharStyle3"/>
          <w:rFonts w:ascii="Georgia" w:hAnsi="Georgia"/>
          <w:sz w:val="20"/>
          <w:szCs w:val="20"/>
        </w:rPr>
        <w:t xml:space="preserve">zdrowia i dobrostany </w:t>
      </w:r>
      <w:r w:rsidR="005E4ACD" w:rsidRPr="00F12C90">
        <w:rPr>
          <w:rStyle w:val="CharStyle3"/>
          <w:rFonts w:ascii="Georgia" w:hAnsi="Georgia"/>
          <w:sz w:val="20"/>
          <w:szCs w:val="20"/>
          <w:lang w:eastAsia="pl-PL" w:bidi="pl-PL"/>
        </w:rPr>
        <w:t>zwierząt;</w:t>
      </w:r>
    </w:p>
    <w:p w14:paraId="4E0502E6" w14:textId="28BF7571" w:rsidR="005E4ACD" w:rsidRPr="00F12C90" w:rsidRDefault="000007F0" w:rsidP="000007F0">
      <w:pPr>
        <w:pStyle w:val="Style2"/>
        <w:tabs>
          <w:tab w:val="left" w:pos="912"/>
        </w:tabs>
        <w:ind w:left="400"/>
        <w:rPr>
          <w:rFonts w:ascii="Georgia" w:hAnsi="Georgia"/>
          <w:sz w:val="20"/>
          <w:szCs w:val="20"/>
        </w:rPr>
      </w:pPr>
      <w:r w:rsidRPr="00F12C90">
        <w:rPr>
          <w:rStyle w:val="CharStyle3"/>
          <w:rFonts w:ascii="Georgia" w:hAnsi="Georgia"/>
          <w:sz w:val="20"/>
          <w:szCs w:val="20"/>
        </w:rPr>
        <w:t xml:space="preserve">11) </w:t>
      </w:r>
      <w:r w:rsidR="005E4ACD" w:rsidRPr="00F12C90">
        <w:rPr>
          <w:rStyle w:val="CharStyle3"/>
          <w:rFonts w:ascii="Georgia" w:hAnsi="Georgia"/>
          <w:sz w:val="20"/>
          <w:szCs w:val="20"/>
        </w:rPr>
        <w:t>zdrowia publicznego;</w:t>
      </w:r>
    </w:p>
    <w:p w14:paraId="314D11EA" w14:textId="74F39876" w:rsidR="005E4ACD" w:rsidRPr="00F12C90" w:rsidRDefault="000007F0" w:rsidP="000007F0">
      <w:pPr>
        <w:pStyle w:val="Style2"/>
        <w:tabs>
          <w:tab w:val="left" w:pos="912"/>
        </w:tabs>
        <w:ind w:left="400"/>
        <w:rPr>
          <w:rFonts w:ascii="Georgia" w:hAnsi="Georgia"/>
          <w:sz w:val="20"/>
          <w:szCs w:val="20"/>
        </w:rPr>
      </w:pPr>
      <w:r w:rsidRPr="00F12C90">
        <w:rPr>
          <w:rStyle w:val="CharStyle3"/>
          <w:rFonts w:ascii="Georgia" w:hAnsi="Georgia"/>
          <w:sz w:val="20"/>
          <w:szCs w:val="20"/>
        </w:rPr>
        <w:t xml:space="preserve">12) </w:t>
      </w:r>
      <w:r w:rsidR="005E4ACD" w:rsidRPr="00F12C90">
        <w:rPr>
          <w:rStyle w:val="CharStyle3"/>
          <w:rFonts w:ascii="Georgia" w:hAnsi="Georgia"/>
          <w:sz w:val="20"/>
          <w:szCs w:val="20"/>
        </w:rPr>
        <w:t xml:space="preserve">ochrony </w:t>
      </w:r>
      <w:r w:rsidR="005E4ACD" w:rsidRPr="00F12C90">
        <w:rPr>
          <w:rStyle w:val="CharStyle3"/>
          <w:rFonts w:ascii="Georgia" w:hAnsi="Georgia"/>
          <w:sz w:val="20"/>
          <w:szCs w:val="20"/>
          <w:lang w:eastAsia="pl-PL" w:bidi="pl-PL"/>
        </w:rPr>
        <w:t>konsumentów;</w:t>
      </w:r>
    </w:p>
    <w:p w14:paraId="74B5081C" w14:textId="168D1EB3" w:rsidR="005E4ACD" w:rsidRPr="00F12C90" w:rsidRDefault="000007F0" w:rsidP="000007F0">
      <w:pPr>
        <w:pStyle w:val="Style2"/>
        <w:tabs>
          <w:tab w:val="left" w:pos="912"/>
        </w:tabs>
        <w:ind w:left="400"/>
        <w:rPr>
          <w:rFonts w:ascii="Georgia" w:hAnsi="Georgia"/>
          <w:sz w:val="20"/>
          <w:szCs w:val="20"/>
        </w:rPr>
      </w:pPr>
      <w:r w:rsidRPr="00F12C90">
        <w:rPr>
          <w:rStyle w:val="CharStyle3"/>
          <w:rFonts w:ascii="Georgia" w:hAnsi="Georgia"/>
          <w:sz w:val="20"/>
          <w:szCs w:val="20"/>
        </w:rPr>
        <w:t xml:space="preserve">13) </w:t>
      </w:r>
      <w:r w:rsidR="005E4ACD" w:rsidRPr="00F12C90">
        <w:rPr>
          <w:rStyle w:val="CharStyle3"/>
          <w:rFonts w:ascii="Georgia" w:hAnsi="Georgia"/>
          <w:sz w:val="20"/>
          <w:szCs w:val="20"/>
        </w:rPr>
        <w:t xml:space="preserve">ochrony </w:t>
      </w:r>
      <w:r w:rsidR="005E4ACD" w:rsidRPr="00F12C90">
        <w:rPr>
          <w:rStyle w:val="CharStyle3"/>
          <w:rFonts w:ascii="Georgia" w:hAnsi="Georgia"/>
          <w:sz w:val="20"/>
          <w:szCs w:val="20"/>
          <w:lang w:eastAsia="pl-PL" w:bidi="pl-PL"/>
        </w:rPr>
        <w:t xml:space="preserve">prywatności </w:t>
      </w:r>
      <w:r w:rsidR="005E4ACD" w:rsidRPr="00F12C90">
        <w:rPr>
          <w:rStyle w:val="CharStyle3"/>
          <w:rFonts w:ascii="Georgia" w:hAnsi="Georgia"/>
          <w:sz w:val="20"/>
          <w:szCs w:val="20"/>
        </w:rPr>
        <w:t>i danych osobowych;</w:t>
      </w:r>
    </w:p>
    <w:p w14:paraId="60050CA9" w14:textId="26B40AA8" w:rsidR="005E4ACD" w:rsidRPr="00F12C90" w:rsidRDefault="000007F0" w:rsidP="000007F0">
      <w:pPr>
        <w:pStyle w:val="Style2"/>
        <w:tabs>
          <w:tab w:val="left" w:pos="912"/>
        </w:tabs>
        <w:ind w:left="400"/>
        <w:rPr>
          <w:rFonts w:ascii="Georgia" w:hAnsi="Georgia"/>
          <w:sz w:val="20"/>
          <w:szCs w:val="20"/>
        </w:rPr>
      </w:pPr>
      <w:r w:rsidRPr="00F12C90">
        <w:rPr>
          <w:rStyle w:val="CharStyle3"/>
          <w:rFonts w:ascii="Georgia" w:hAnsi="Georgia"/>
          <w:sz w:val="20"/>
          <w:szCs w:val="20"/>
          <w:lang w:eastAsia="pl-PL" w:bidi="pl-PL"/>
        </w:rPr>
        <w:t xml:space="preserve">14) </w:t>
      </w:r>
      <w:r w:rsidR="005E4ACD" w:rsidRPr="00F12C90">
        <w:rPr>
          <w:rStyle w:val="CharStyle3"/>
          <w:rFonts w:ascii="Georgia" w:hAnsi="Georgia"/>
          <w:sz w:val="20"/>
          <w:szCs w:val="20"/>
          <w:lang w:eastAsia="pl-PL" w:bidi="pl-PL"/>
        </w:rPr>
        <w:t xml:space="preserve">bezpieczeństwa </w:t>
      </w:r>
      <w:r w:rsidR="005E4ACD" w:rsidRPr="00F12C90">
        <w:rPr>
          <w:rStyle w:val="CharStyle3"/>
          <w:rFonts w:ascii="Georgia" w:hAnsi="Georgia"/>
          <w:sz w:val="20"/>
          <w:szCs w:val="20"/>
        </w:rPr>
        <w:t xml:space="preserve">sieci i </w:t>
      </w:r>
      <w:r w:rsidR="005E4ACD" w:rsidRPr="00F12C90">
        <w:rPr>
          <w:rStyle w:val="CharStyle3"/>
          <w:rFonts w:ascii="Georgia" w:hAnsi="Georgia"/>
          <w:sz w:val="20"/>
          <w:szCs w:val="20"/>
          <w:lang w:eastAsia="pl-PL" w:bidi="pl-PL"/>
        </w:rPr>
        <w:t xml:space="preserve">systemów </w:t>
      </w:r>
      <w:r w:rsidR="005E4ACD" w:rsidRPr="00F12C90">
        <w:rPr>
          <w:rStyle w:val="CharStyle3"/>
          <w:rFonts w:ascii="Georgia" w:hAnsi="Georgia"/>
          <w:sz w:val="20"/>
          <w:szCs w:val="20"/>
        </w:rPr>
        <w:t>teleinformatycznych;</w:t>
      </w:r>
    </w:p>
    <w:p w14:paraId="689E1DEC" w14:textId="77777777" w:rsidR="00AC7663" w:rsidRPr="00F12C90" w:rsidRDefault="000007F0" w:rsidP="00AC7663">
      <w:pPr>
        <w:pStyle w:val="Style2"/>
        <w:tabs>
          <w:tab w:val="left" w:pos="932"/>
        </w:tabs>
        <w:ind w:left="400"/>
        <w:rPr>
          <w:rStyle w:val="CharStyle3"/>
          <w:rFonts w:ascii="Georgia" w:hAnsi="Georgia"/>
          <w:sz w:val="20"/>
          <w:szCs w:val="20"/>
        </w:rPr>
      </w:pPr>
      <w:r w:rsidRPr="00F12C90">
        <w:rPr>
          <w:rStyle w:val="CharStyle3"/>
          <w:rFonts w:ascii="Georgia" w:hAnsi="Georgia"/>
          <w:sz w:val="20"/>
          <w:szCs w:val="20"/>
          <w:lang w:eastAsia="pl-PL" w:bidi="pl-PL"/>
        </w:rPr>
        <w:t xml:space="preserve">15) </w:t>
      </w:r>
      <w:r w:rsidR="005E4ACD" w:rsidRPr="00F12C90">
        <w:rPr>
          <w:rStyle w:val="CharStyle3"/>
          <w:rFonts w:ascii="Georgia" w:hAnsi="Georgia"/>
          <w:sz w:val="20"/>
          <w:szCs w:val="20"/>
          <w:lang w:eastAsia="pl-PL" w:bidi="pl-PL"/>
        </w:rPr>
        <w:t xml:space="preserve">interesów </w:t>
      </w:r>
      <w:r w:rsidR="005E4ACD" w:rsidRPr="00F12C90">
        <w:rPr>
          <w:rStyle w:val="CharStyle3"/>
          <w:rFonts w:ascii="Georgia" w:hAnsi="Georgia"/>
          <w:sz w:val="20"/>
          <w:szCs w:val="20"/>
        </w:rPr>
        <w:t xml:space="preserve">finansowych </w:t>
      </w:r>
      <w:r w:rsidRPr="00F12C90">
        <w:rPr>
          <w:rStyle w:val="CharStyle3"/>
          <w:rFonts w:ascii="Georgia" w:hAnsi="Georgia"/>
          <w:sz w:val="20"/>
          <w:szCs w:val="20"/>
        </w:rPr>
        <w:t>Skarbu Państwa rzeczpospolitej Polskiej, jednostki samorządu terytorialnego oraz Unii Europejskiej</w:t>
      </w:r>
      <w:r w:rsidR="005E4ACD" w:rsidRPr="00F12C90">
        <w:rPr>
          <w:rStyle w:val="CharStyle3"/>
          <w:rFonts w:ascii="Georgia" w:hAnsi="Georgia"/>
          <w:sz w:val="20"/>
          <w:szCs w:val="20"/>
        </w:rPr>
        <w:t>;</w:t>
      </w:r>
    </w:p>
    <w:p w14:paraId="37997042" w14:textId="70FF56D8" w:rsidR="005E4ACD" w:rsidRPr="00F12C90" w:rsidRDefault="00AC7663" w:rsidP="00AC7663">
      <w:pPr>
        <w:pStyle w:val="Style2"/>
        <w:tabs>
          <w:tab w:val="left" w:pos="932"/>
        </w:tabs>
        <w:ind w:left="400"/>
        <w:rPr>
          <w:rStyle w:val="CharStyle3"/>
          <w:rFonts w:ascii="Georgia" w:hAnsi="Georgia"/>
          <w:sz w:val="20"/>
          <w:szCs w:val="20"/>
        </w:rPr>
      </w:pPr>
      <w:r w:rsidRPr="00F12C90">
        <w:rPr>
          <w:rFonts w:ascii="Georgia" w:hAnsi="Georgia"/>
          <w:sz w:val="20"/>
          <w:szCs w:val="20"/>
        </w:rPr>
        <w:t>16)</w:t>
      </w:r>
      <w:r w:rsidR="005E4ACD" w:rsidRPr="00F12C90">
        <w:rPr>
          <w:rStyle w:val="CharStyle3"/>
          <w:rFonts w:ascii="Georgia" w:hAnsi="Georgia"/>
          <w:sz w:val="20"/>
          <w:szCs w:val="20"/>
        </w:rPr>
        <w:t xml:space="preserve">rynku </w:t>
      </w:r>
      <w:r w:rsidR="005E4ACD" w:rsidRPr="00F12C90">
        <w:rPr>
          <w:rStyle w:val="CharStyle3"/>
          <w:rFonts w:ascii="Georgia" w:hAnsi="Georgia"/>
          <w:sz w:val="20"/>
          <w:szCs w:val="20"/>
          <w:lang w:eastAsia="pl-PL" w:bidi="pl-PL"/>
        </w:rPr>
        <w:t xml:space="preserve">wewnętrznego </w:t>
      </w:r>
      <w:r w:rsidR="005E4ACD" w:rsidRPr="00F12C90">
        <w:rPr>
          <w:rStyle w:val="CharStyle3"/>
          <w:rFonts w:ascii="Georgia" w:hAnsi="Georgia"/>
          <w:sz w:val="20"/>
          <w:szCs w:val="20"/>
        </w:rPr>
        <w:t xml:space="preserve">Unii Europejskiej, w tym </w:t>
      </w:r>
      <w:r w:rsidRPr="00F12C90">
        <w:rPr>
          <w:rStyle w:val="CharStyle3"/>
          <w:rFonts w:ascii="Georgia" w:hAnsi="Georgia"/>
          <w:sz w:val="20"/>
          <w:szCs w:val="20"/>
        </w:rPr>
        <w:t xml:space="preserve">publicznoprawnych </w:t>
      </w:r>
      <w:r w:rsidR="005E4ACD" w:rsidRPr="00F12C90">
        <w:rPr>
          <w:rStyle w:val="CharStyle3"/>
          <w:rFonts w:ascii="Georgia" w:hAnsi="Georgia"/>
          <w:sz w:val="20"/>
          <w:szCs w:val="20"/>
        </w:rPr>
        <w:t xml:space="preserve">zasad konkurencji i pomocy </w:t>
      </w:r>
      <w:r w:rsidRPr="00F12C90">
        <w:rPr>
          <w:rStyle w:val="CharStyle3"/>
          <w:rFonts w:ascii="Georgia" w:hAnsi="Georgia"/>
          <w:sz w:val="20"/>
          <w:szCs w:val="20"/>
        </w:rPr>
        <w:t xml:space="preserve">państwa </w:t>
      </w:r>
      <w:r w:rsidR="005E4ACD" w:rsidRPr="00F12C90">
        <w:rPr>
          <w:rStyle w:val="CharStyle3"/>
          <w:rFonts w:ascii="Georgia" w:hAnsi="Georgia"/>
          <w:sz w:val="20"/>
          <w:szCs w:val="20"/>
        </w:rPr>
        <w:t xml:space="preserve">oraz opodatkowania </w:t>
      </w:r>
      <w:r w:rsidR="005E4ACD" w:rsidRPr="00F12C90">
        <w:rPr>
          <w:rStyle w:val="CharStyle3"/>
          <w:rFonts w:ascii="Georgia" w:hAnsi="Georgia"/>
          <w:sz w:val="20"/>
          <w:szCs w:val="20"/>
          <w:lang w:eastAsia="pl-PL" w:bidi="pl-PL"/>
        </w:rPr>
        <w:t xml:space="preserve">osób </w:t>
      </w:r>
      <w:r w:rsidR="005E4ACD" w:rsidRPr="00F12C90">
        <w:rPr>
          <w:rStyle w:val="CharStyle3"/>
          <w:rFonts w:ascii="Georgia" w:hAnsi="Georgia"/>
          <w:sz w:val="20"/>
          <w:szCs w:val="20"/>
        </w:rPr>
        <w:t>prawnych</w:t>
      </w:r>
      <w:r w:rsidRPr="00F12C90">
        <w:rPr>
          <w:rStyle w:val="CharStyle3"/>
          <w:rFonts w:ascii="Georgia" w:hAnsi="Georgia"/>
          <w:sz w:val="20"/>
          <w:szCs w:val="20"/>
        </w:rPr>
        <w:t>;</w:t>
      </w:r>
    </w:p>
    <w:p w14:paraId="1C7FB95F" w14:textId="64157939" w:rsidR="00AC7663" w:rsidRPr="00F12C90" w:rsidRDefault="00AC7663" w:rsidP="00AC7663">
      <w:pPr>
        <w:pStyle w:val="Style2"/>
        <w:tabs>
          <w:tab w:val="left" w:pos="932"/>
        </w:tabs>
        <w:ind w:left="400"/>
        <w:rPr>
          <w:rFonts w:ascii="Georgia" w:hAnsi="Georgia"/>
          <w:sz w:val="20"/>
          <w:szCs w:val="20"/>
          <w:lang w:bidi="en-US"/>
        </w:rPr>
      </w:pPr>
      <w:r w:rsidRPr="00F12C90">
        <w:rPr>
          <w:rStyle w:val="CharStyle3"/>
          <w:rFonts w:ascii="Georgia" w:hAnsi="Georgia"/>
          <w:sz w:val="20"/>
          <w:szCs w:val="20"/>
        </w:rPr>
        <w:t xml:space="preserve">17) </w:t>
      </w:r>
      <w:r w:rsidRPr="00F12C90">
        <w:rPr>
          <w:rFonts w:ascii="Georgia" w:hAnsi="Georgia"/>
          <w:sz w:val="20"/>
          <w:szCs w:val="20"/>
          <w:lang w:bidi="en-US"/>
        </w:rPr>
        <w:t>konstytucyjnych wolności i praw człowieka i obywatela – występujące w stosunkach jednostki z organami władzy publicznej i niezwiązane z dziedzinami wskazanymi w pkt 1–16.</w:t>
      </w:r>
    </w:p>
    <w:p w14:paraId="0C618871" w14:textId="77777777" w:rsidR="00AC7663" w:rsidRPr="00F12C90" w:rsidRDefault="00AC7663" w:rsidP="00AC7663">
      <w:pPr>
        <w:pStyle w:val="Style2"/>
        <w:tabs>
          <w:tab w:val="left" w:pos="932"/>
        </w:tabs>
        <w:ind w:left="400"/>
        <w:rPr>
          <w:rFonts w:ascii="Georgia" w:hAnsi="Georgia"/>
          <w:sz w:val="20"/>
          <w:szCs w:val="20"/>
        </w:rPr>
      </w:pPr>
    </w:p>
    <w:p w14:paraId="14746A5F" w14:textId="77777777" w:rsidR="005E4ACD" w:rsidRPr="00F12C90" w:rsidRDefault="005E4ACD" w:rsidP="005E4ACD">
      <w:pPr>
        <w:pStyle w:val="Style8"/>
        <w:keepNext/>
        <w:keepLines/>
        <w:numPr>
          <w:ilvl w:val="0"/>
          <w:numId w:val="1"/>
        </w:numPr>
        <w:tabs>
          <w:tab w:val="left" w:pos="579"/>
        </w:tabs>
        <w:rPr>
          <w:rStyle w:val="CharStyle9"/>
          <w:rFonts w:ascii="Georgia" w:hAnsi="Georgia"/>
          <w:b/>
          <w:bCs/>
          <w:sz w:val="20"/>
          <w:szCs w:val="20"/>
        </w:rPr>
      </w:pPr>
      <w:bookmarkStart w:id="2" w:name="bookmark6"/>
      <w:r w:rsidRPr="00F12C90">
        <w:rPr>
          <w:rStyle w:val="CharStyle9"/>
          <w:rFonts w:ascii="Georgia" w:hAnsi="Georgia"/>
          <w:b/>
          <w:bCs/>
          <w:sz w:val="20"/>
          <w:szCs w:val="20"/>
        </w:rPr>
        <w:lastRenderedPageBreak/>
        <w:t xml:space="preserve">Osoby uprawnione do dokonania </w:t>
      </w:r>
      <w:r w:rsidRPr="00F12C90">
        <w:rPr>
          <w:rStyle w:val="CharStyle9"/>
          <w:rFonts w:ascii="Georgia" w:hAnsi="Georgia"/>
          <w:b/>
          <w:bCs/>
          <w:sz w:val="20"/>
          <w:szCs w:val="20"/>
          <w:lang w:eastAsia="pl-PL" w:bidi="pl-PL"/>
        </w:rPr>
        <w:t>zgłoszeń</w:t>
      </w:r>
      <w:bookmarkEnd w:id="2"/>
    </w:p>
    <w:p w14:paraId="72FAF9BD" w14:textId="055C6437" w:rsidR="00AC7663" w:rsidRPr="00F12C90" w:rsidRDefault="00AC7663" w:rsidP="00AC7663">
      <w:pPr>
        <w:pStyle w:val="Style8"/>
        <w:keepNext/>
        <w:keepLines/>
        <w:tabs>
          <w:tab w:val="left" w:pos="579"/>
        </w:tabs>
        <w:jc w:val="left"/>
        <w:rPr>
          <w:rStyle w:val="CharStyle9"/>
          <w:rFonts w:ascii="Georgia" w:hAnsi="Georgia"/>
          <w:sz w:val="20"/>
          <w:szCs w:val="20"/>
          <w:lang w:eastAsia="pl-PL" w:bidi="pl-PL"/>
        </w:rPr>
      </w:pPr>
      <w:r w:rsidRPr="00F12C90">
        <w:rPr>
          <w:rStyle w:val="CharStyle9"/>
          <w:rFonts w:ascii="Georgia" w:hAnsi="Georgia"/>
          <w:sz w:val="20"/>
          <w:szCs w:val="20"/>
          <w:lang w:eastAsia="pl-PL" w:bidi="pl-PL"/>
        </w:rPr>
        <w:t>1.  Sygnalistą jest osoba fizyczna, która zgłasza lub ujawnia publicznie informację o naruszeniu prawa uzyskaną w kontekście związanym z pracą w tym:</w:t>
      </w:r>
    </w:p>
    <w:p w14:paraId="73D25619" w14:textId="616F77A7" w:rsidR="00AC7663" w:rsidRPr="00F12C90" w:rsidRDefault="00AC7663" w:rsidP="00AC7663">
      <w:pPr>
        <w:pStyle w:val="Style8"/>
        <w:keepNext/>
        <w:keepLines/>
        <w:tabs>
          <w:tab w:val="left" w:pos="579"/>
        </w:tabs>
        <w:jc w:val="left"/>
        <w:rPr>
          <w:rFonts w:ascii="Georgia" w:hAnsi="Georgia"/>
          <w:b w:val="0"/>
          <w:bCs w:val="0"/>
          <w:sz w:val="20"/>
          <w:szCs w:val="20"/>
          <w:lang w:eastAsia="pl-PL" w:bidi="pl-PL"/>
        </w:rPr>
      </w:pPr>
      <w:r w:rsidRPr="00F12C90">
        <w:rPr>
          <w:rFonts w:ascii="Georgia" w:hAnsi="Georgia"/>
          <w:b w:val="0"/>
          <w:bCs w:val="0"/>
          <w:sz w:val="20"/>
          <w:szCs w:val="20"/>
          <w:lang w:eastAsia="pl-PL" w:bidi="en-US"/>
        </w:rPr>
        <w:t>1) pracownik;</w:t>
      </w:r>
      <w:r w:rsidRPr="00F12C90">
        <w:rPr>
          <w:rFonts w:ascii="Georgia" w:hAnsi="Georgia"/>
          <w:b w:val="0"/>
          <w:bCs w:val="0"/>
          <w:sz w:val="20"/>
          <w:szCs w:val="20"/>
          <w:lang w:eastAsia="pl-PL" w:bidi="en-US"/>
        </w:rPr>
        <w:br/>
        <w:t>2) pracownik tymczasowy;</w:t>
      </w:r>
      <w:r w:rsidRPr="00F12C90">
        <w:rPr>
          <w:rFonts w:ascii="Georgia" w:hAnsi="Georgia"/>
          <w:b w:val="0"/>
          <w:bCs w:val="0"/>
          <w:sz w:val="20"/>
          <w:szCs w:val="20"/>
          <w:lang w:eastAsia="pl-PL" w:bidi="en-US"/>
        </w:rPr>
        <w:br/>
        <w:t>3) osoba świadcząca pracę na innej podstawie niż stosunek pracy, w tym na podstawie umowy cywilnoprawnej;</w:t>
      </w:r>
      <w:r w:rsidRPr="00F12C90">
        <w:rPr>
          <w:rFonts w:ascii="Georgia" w:hAnsi="Georgia"/>
          <w:b w:val="0"/>
          <w:bCs w:val="0"/>
          <w:sz w:val="20"/>
          <w:szCs w:val="20"/>
          <w:lang w:eastAsia="pl-PL" w:bidi="en-US"/>
        </w:rPr>
        <w:br/>
        <w:t>4) przedsiębiorca;</w:t>
      </w:r>
      <w:r w:rsidRPr="00F12C90">
        <w:rPr>
          <w:rFonts w:ascii="Georgia" w:hAnsi="Georgia"/>
          <w:b w:val="0"/>
          <w:bCs w:val="0"/>
          <w:sz w:val="20"/>
          <w:szCs w:val="20"/>
          <w:lang w:eastAsia="pl-PL" w:bidi="en-US"/>
        </w:rPr>
        <w:br/>
        <w:t>5) prokurent;</w:t>
      </w:r>
      <w:r w:rsidRPr="00F12C90">
        <w:rPr>
          <w:rFonts w:ascii="Georgia" w:hAnsi="Georgia"/>
          <w:b w:val="0"/>
          <w:bCs w:val="0"/>
          <w:sz w:val="20"/>
          <w:szCs w:val="20"/>
          <w:lang w:eastAsia="pl-PL" w:bidi="en-US"/>
        </w:rPr>
        <w:br/>
        <w:t>6) akcjonariusz lub wspólnik;</w:t>
      </w:r>
      <w:r w:rsidRPr="00F12C90">
        <w:rPr>
          <w:rFonts w:ascii="Georgia" w:hAnsi="Georgia"/>
          <w:b w:val="0"/>
          <w:bCs w:val="0"/>
          <w:sz w:val="20"/>
          <w:szCs w:val="20"/>
          <w:lang w:eastAsia="pl-PL" w:bidi="en-US"/>
        </w:rPr>
        <w:br/>
        <w:t>7) członek organu osoby prawnej lub jednostki organizacyjnej nieposiadającej osobowości prawnej;</w:t>
      </w:r>
      <w:r w:rsidRPr="00F12C90">
        <w:rPr>
          <w:rFonts w:ascii="Georgia" w:hAnsi="Georgia"/>
          <w:b w:val="0"/>
          <w:bCs w:val="0"/>
          <w:sz w:val="20"/>
          <w:szCs w:val="20"/>
          <w:lang w:eastAsia="pl-PL" w:bidi="en-US"/>
        </w:rPr>
        <w:br/>
        <w:t>8) osoba świadcząca pracę pod nadzorem i kierownictwem wykonawcy, podwykonawcy lub dostawcy;</w:t>
      </w:r>
      <w:r w:rsidRPr="00F12C90">
        <w:rPr>
          <w:rFonts w:ascii="Georgia" w:hAnsi="Georgia"/>
          <w:b w:val="0"/>
          <w:bCs w:val="0"/>
          <w:sz w:val="20"/>
          <w:szCs w:val="20"/>
          <w:lang w:eastAsia="pl-PL" w:bidi="en-US"/>
        </w:rPr>
        <w:br/>
        <w:t>9) stażysta;</w:t>
      </w:r>
      <w:r w:rsidRPr="00F12C90">
        <w:rPr>
          <w:rFonts w:ascii="Georgia" w:hAnsi="Georgia"/>
          <w:b w:val="0"/>
          <w:bCs w:val="0"/>
          <w:sz w:val="20"/>
          <w:szCs w:val="20"/>
          <w:lang w:eastAsia="pl-PL" w:bidi="en-US"/>
        </w:rPr>
        <w:br/>
        <w:t>10) wolontariusz;</w:t>
      </w:r>
      <w:r w:rsidRPr="00F12C90">
        <w:rPr>
          <w:rFonts w:ascii="Georgia" w:hAnsi="Georgia"/>
          <w:b w:val="0"/>
          <w:bCs w:val="0"/>
          <w:sz w:val="20"/>
          <w:szCs w:val="20"/>
          <w:lang w:eastAsia="pl-PL" w:bidi="en-US"/>
        </w:rPr>
        <w:br/>
        <w:t>11) praktykant.</w:t>
      </w:r>
    </w:p>
    <w:p w14:paraId="007915CD" w14:textId="447D41DC" w:rsidR="005E4ACD" w:rsidRPr="00F12C90" w:rsidRDefault="00AC7663" w:rsidP="00AC7663">
      <w:pPr>
        <w:pStyle w:val="Style2"/>
        <w:tabs>
          <w:tab w:val="left" w:pos="390"/>
        </w:tabs>
        <w:spacing w:after="240"/>
        <w:jc w:val="both"/>
        <w:rPr>
          <w:rFonts w:ascii="Georgia" w:hAnsi="Georgia"/>
          <w:sz w:val="20"/>
          <w:szCs w:val="20"/>
        </w:rPr>
      </w:pPr>
      <w:r w:rsidRPr="00F12C90">
        <w:rPr>
          <w:rStyle w:val="CharStyle3"/>
          <w:rFonts w:ascii="Georgia" w:hAnsi="Georgia"/>
          <w:sz w:val="20"/>
          <w:szCs w:val="20"/>
        </w:rPr>
        <w:t xml:space="preserve">2. </w:t>
      </w:r>
      <w:r w:rsidR="005E4ACD" w:rsidRPr="00F12C90">
        <w:rPr>
          <w:rStyle w:val="CharStyle3"/>
          <w:rFonts w:ascii="Georgia" w:hAnsi="Georgia"/>
          <w:sz w:val="20"/>
          <w:szCs w:val="20"/>
        </w:rPr>
        <w:t>Przepisy niniejsze</w:t>
      </w:r>
      <w:r w:rsidRPr="00F12C90">
        <w:rPr>
          <w:rStyle w:val="CharStyle3"/>
          <w:rFonts w:ascii="Georgia" w:hAnsi="Georgia"/>
          <w:sz w:val="20"/>
          <w:szCs w:val="20"/>
        </w:rPr>
        <w:t>j Procedury</w:t>
      </w:r>
      <w:r w:rsidR="005E4ACD" w:rsidRPr="00F12C90">
        <w:rPr>
          <w:rStyle w:val="CharStyle3"/>
          <w:rFonts w:ascii="Georgia" w:hAnsi="Georgia"/>
          <w:sz w:val="20"/>
          <w:szCs w:val="20"/>
        </w:rPr>
        <w:t xml:space="preserve"> stosuje </w:t>
      </w:r>
      <w:r w:rsidR="005E4ACD" w:rsidRPr="00F12C90">
        <w:rPr>
          <w:rStyle w:val="CharStyle3"/>
          <w:rFonts w:ascii="Georgia" w:hAnsi="Georgia"/>
          <w:sz w:val="20"/>
          <w:szCs w:val="20"/>
          <w:lang w:eastAsia="pl-PL" w:bidi="pl-PL"/>
        </w:rPr>
        <w:t xml:space="preserve">się </w:t>
      </w:r>
      <w:r w:rsidR="005E4ACD" w:rsidRPr="00F12C90">
        <w:rPr>
          <w:rStyle w:val="CharStyle3"/>
          <w:rFonts w:ascii="Georgia" w:hAnsi="Georgia"/>
          <w:sz w:val="20"/>
          <w:szCs w:val="20"/>
        </w:rPr>
        <w:t xml:space="preserve">odpowiednio </w:t>
      </w:r>
      <w:r w:rsidR="005E4ACD" w:rsidRPr="00F12C90">
        <w:rPr>
          <w:rStyle w:val="CharStyle3"/>
          <w:rFonts w:ascii="Georgia" w:hAnsi="Georgia"/>
          <w:sz w:val="20"/>
          <w:szCs w:val="20"/>
          <w:lang w:eastAsia="pl-PL" w:bidi="pl-PL"/>
        </w:rPr>
        <w:t xml:space="preserve">również względem </w:t>
      </w:r>
      <w:r w:rsidR="005E4ACD" w:rsidRPr="00F12C90">
        <w:rPr>
          <w:rStyle w:val="CharStyle3"/>
          <w:rFonts w:ascii="Georgia" w:hAnsi="Georgia"/>
          <w:sz w:val="20"/>
          <w:szCs w:val="20"/>
        </w:rPr>
        <w:t xml:space="preserve">osoby </w:t>
      </w:r>
      <w:r w:rsidR="005E4ACD" w:rsidRPr="00F12C90">
        <w:rPr>
          <w:rStyle w:val="CharStyle3"/>
          <w:rFonts w:ascii="Georgia" w:hAnsi="Georgia"/>
          <w:sz w:val="20"/>
          <w:szCs w:val="20"/>
          <w:lang w:eastAsia="pl-PL" w:bidi="pl-PL"/>
        </w:rPr>
        <w:t xml:space="preserve">pomagającej </w:t>
      </w:r>
      <w:r w:rsidR="005E4ACD" w:rsidRPr="00F12C90">
        <w:rPr>
          <w:rStyle w:val="CharStyle3"/>
          <w:rFonts w:ascii="Georgia" w:hAnsi="Georgia"/>
          <w:sz w:val="20"/>
          <w:szCs w:val="20"/>
        </w:rPr>
        <w:t xml:space="preserve">w dokonaniu </w:t>
      </w:r>
      <w:r w:rsidR="005E4ACD" w:rsidRPr="00F12C90">
        <w:rPr>
          <w:rStyle w:val="CharStyle3"/>
          <w:rFonts w:ascii="Georgia" w:hAnsi="Georgia"/>
          <w:sz w:val="20"/>
          <w:szCs w:val="20"/>
          <w:lang w:eastAsia="pl-PL" w:bidi="pl-PL"/>
        </w:rPr>
        <w:t>zgłoszenia wewnętrznego</w:t>
      </w:r>
      <w:r w:rsidR="00956E6A" w:rsidRPr="00F12C90">
        <w:rPr>
          <w:rStyle w:val="CharStyle3"/>
          <w:rFonts w:ascii="Georgia" w:hAnsi="Georgia"/>
          <w:sz w:val="20"/>
          <w:szCs w:val="20"/>
          <w:lang w:eastAsia="pl-PL" w:bidi="pl-PL"/>
        </w:rPr>
        <w:t xml:space="preserve"> i osob</w:t>
      </w:r>
      <w:r w:rsidR="00F60C5D" w:rsidRPr="00F12C90">
        <w:rPr>
          <w:rStyle w:val="CharStyle3"/>
          <w:rFonts w:ascii="Georgia" w:hAnsi="Georgia"/>
          <w:sz w:val="20"/>
          <w:szCs w:val="20"/>
          <w:lang w:eastAsia="pl-PL" w:bidi="pl-PL"/>
        </w:rPr>
        <w:t>y</w:t>
      </w:r>
      <w:r w:rsidR="00956E6A" w:rsidRPr="00F12C90">
        <w:rPr>
          <w:rStyle w:val="CharStyle3"/>
          <w:rFonts w:ascii="Georgia" w:hAnsi="Georgia"/>
          <w:sz w:val="20"/>
          <w:szCs w:val="20"/>
          <w:lang w:eastAsia="pl-PL" w:bidi="pl-PL"/>
        </w:rPr>
        <w:t xml:space="preserve"> powiązanej z sygnalistą.</w:t>
      </w:r>
    </w:p>
    <w:p w14:paraId="40460A8D" w14:textId="1F4AEFEC" w:rsidR="005E4ACD" w:rsidRPr="00F12C90" w:rsidRDefault="005E4ACD" w:rsidP="00791670">
      <w:pPr>
        <w:pStyle w:val="Style8"/>
        <w:keepNext/>
        <w:keepLines/>
        <w:numPr>
          <w:ilvl w:val="0"/>
          <w:numId w:val="1"/>
        </w:numPr>
        <w:tabs>
          <w:tab w:val="left" w:pos="1319"/>
        </w:tabs>
        <w:ind w:firstLine="740"/>
        <w:rPr>
          <w:rFonts w:ascii="Georgia" w:hAnsi="Georgia"/>
          <w:sz w:val="20"/>
          <w:szCs w:val="20"/>
        </w:rPr>
      </w:pPr>
      <w:bookmarkStart w:id="3" w:name="bookmark8"/>
      <w:r w:rsidRPr="00F12C90">
        <w:rPr>
          <w:rStyle w:val="CharStyle9"/>
          <w:rFonts w:ascii="Georgia" w:hAnsi="Georgia"/>
          <w:b/>
          <w:bCs/>
          <w:sz w:val="20"/>
          <w:szCs w:val="20"/>
          <w:lang w:eastAsia="pl-PL" w:bidi="pl-PL"/>
        </w:rPr>
        <w:t xml:space="preserve">Okoliczności uzasadniające </w:t>
      </w:r>
      <w:r w:rsidRPr="00F12C90">
        <w:rPr>
          <w:rStyle w:val="CharStyle9"/>
          <w:rFonts w:ascii="Georgia" w:hAnsi="Georgia"/>
          <w:b/>
          <w:bCs/>
          <w:sz w:val="20"/>
          <w:szCs w:val="20"/>
        </w:rPr>
        <w:t xml:space="preserve">niezastosowanie </w:t>
      </w:r>
      <w:bookmarkEnd w:id="3"/>
      <w:r w:rsidR="00956E6A" w:rsidRPr="00F12C90">
        <w:rPr>
          <w:rStyle w:val="CharStyle9"/>
          <w:rFonts w:ascii="Georgia" w:hAnsi="Georgia"/>
          <w:b/>
          <w:bCs/>
          <w:sz w:val="20"/>
          <w:szCs w:val="20"/>
        </w:rPr>
        <w:t>Procedury</w:t>
      </w:r>
    </w:p>
    <w:p w14:paraId="25613294" w14:textId="1A1FA5E8" w:rsidR="00956E6A" w:rsidRPr="00F12C90" w:rsidRDefault="005E4ACD" w:rsidP="00956E6A">
      <w:pPr>
        <w:pStyle w:val="Style2"/>
        <w:numPr>
          <w:ilvl w:val="0"/>
          <w:numId w:val="10"/>
        </w:numPr>
        <w:tabs>
          <w:tab w:val="left" w:pos="390"/>
        </w:tabs>
        <w:rPr>
          <w:rStyle w:val="CharStyle3"/>
          <w:rFonts w:ascii="Georgia" w:hAnsi="Georgia"/>
          <w:sz w:val="20"/>
          <w:szCs w:val="20"/>
        </w:rPr>
      </w:pPr>
      <w:r w:rsidRPr="00F12C90">
        <w:rPr>
          <w:rStyle w:val="CharStyle3"/>
          <w:rFonts w:ascii="Georgia" w:hAnsi="Georgia"/>
          <w:sz w:val="20"/>
          <w:szCs w:val="20"/>
          <w:lang w:eastAsia="pl-PL" w:bidi="pl-PL"/>
        </w:rPr>
        <w:t xml:space="preserve">Przepisów </w:t>
      </w:r>
      <w:r w:rsidRPr="00F12C90">
        <w:rPr>
          <w:rStyle w:val="CharStyle3"/>
          <w:rFonts w:ascii="Georgia" w:hAnsi="Georgia"/>
          <w:sz w:val="20"/>
          <w:szCs w:val="20"/>
        </w:rPr>
        <w:t>niniejsze</w:t>
      </w:r>
      <w:r w:rsidR="00956E6A" w:rsidRPr="00F12C90">
        <w:rPr>
          <w:rStyle w:val="CharStyle3"/>
          <w:rFonts w:ascii="Georgia" w:hAnsi="Georgia"/>
          <w:sz w:val="20"/>
          <w:szCs w:val="20"/>
        </w:rPr>
        <w:t>j Procedury</w:t>
      </w:r>
      <w:r w:rsidRPr="00F12C90">
        <w:rPr>
          <w:rStyle w:val="CharStyle3"/>
          <w:rFonts w:ascii="Georgia" w:hAnsi="Georgia"/>
          <w:sz w:val="20"/>
          <w:szCs w:val="20"/>
        </w:rPr>
        <w:t xml:space="preserve"> nie stosuje </w:t>
      </w:r>
      <w:r w:rsidRPr="00F12C90">
        <w:rPr>
          <w:rStyle w:val="CharStyle3"/>
          <w:rFonts w:ascii="Georgia" w:hAnsi="Georgia"/>
          <w:sz w:val="20"/>
          <w:szCs w:val="20"/>
          <w:lang w:eastAsia="pl-PL" w:bidi="pl-PL"/>
        </w:rPr>
        <w:t>się</w:t>
      </w:r>
      <w:r w:rsidR="00956E6A" w:rsidRPr="00F12C90">
        <w:rPr>
          <w:rStyle w:val="CharStyle3"/>
          <w:rFonts w:ascii="Georgia" w:hAnsi="Georgia"/>
          <w:sz w:val="20"/>
          <w:szCs w:val="20"/>
          <w:lang w:eastAsia="pl-PL" w:bidi="pl-PL"/>
        </w:rPr>
        <w:t xml:space="preserve"> do informacji objętych: </w:t>
      </w:r>
    </w:p>
    <w:p w14:paraId="76EC8DFE" w14:textId="1CC3EE0F" w:rsidR="00956E6A" w:rsidRPr="00F12C90" w:rsidRDefault="00956E6A" w:rsidP="00956E6A">
      <w:pPr>
        <w:pStyle w:val="Style2"/>
        <w:tabs>
          <w:tab w:val="left" w:pos="390"/>
        </w:tabs>
        <w:rPr>
          <w:rStyle w:val="CharStyle3"/>
          <w:rFonts w:ascii="Georgia" w:hAnsi="Georgia"/>
          <w:sz w:val="20"/>
          <w:szCs w:val="20"/>
        </w:rPr>
      </w:pPr>
      <w:r w:rsidRPr="00F12C90">
        <w:rPr>
          <w:rFonts w:ascii="Georgia" w:hAnsi="Georgia"/>
          <w:sz w:val="20"/>
          <w:szCs w:val="20"/>
          <w:lang w:bidi="en-US"/>
        </w:rPr>
        <w:t>1) przepisami o ochronie informacji niejawnych oraz innych informacji, które nie podlegają ujawnieniu z mocy przepisów prawa powszechnie obowiązującego ze względów bezpieczeństwa publicznego;</w:t>
      </w:r>
      <w:r w:rsidRPr="00F12C90">
        <w:rPr>
          <w:rFonts w:ascii="Georgia" w:hAnsi="Georgia"/>
          <w:sz w:val="20"/>
          <w:szCs w:val="20"/>
          <w:lang w:bidi="en-US"/>
        </w:rPr>
        <w:br/>
        <w:t>2) tajemnicą zawodową zawodów medycznych oraz prawniczych;</w:t>
      </w:r>
      <w:r w:rsidRPr="00F12C90">
        <w:rPr>
          <w:rFonts w:ascii="Georgia" w:hAnsi="Georgia"/>
          <w:sz w:val="20"/>
          <w:szCs w:val="20"/>
          <w:lang w:bidi="en-US"/>
        </w:rPr>
        <w:br/>
        <w:t>3) tajemnicą narady sędziowskiej;</w:t>
      </w:r>
      <w:r w:rsidRPr="00F12C90">
        <w:rPr>
          <w:rFonts w:ascii="Georgia" w:hAnsi="Georgia"/>
          <w:sz w:val="20"/>
          <w:szCs w:val="20"/>
          <w:lang w:bidi="en-US"/>
        </w:rPr>
        <w:br/>
        <w:t>4) postępowaniem karnym – w zakresie tajemnicy postępowania przygotowawczego oraz tajemnicy rozprawy sądowej prowadzonej z wyłączeniem jawności.</w:t>
      </w:r>
    </w:p>
    <w:p w14:paraId="0228E73D" w14:textId="77777777" w:rsidR="00956E6A" w:rsidRPr="00F12C90" w:rsidRDefault="00956E6A" w:rsidP="00956E6A">
      <w:pPr>
        <w:pStyle w:val="Style2"/>
        <w:tabs>
          <w:tab w:val="left" w:pos="390"/>
        </w:tabs>
        <w:rPr>
          <w:rFonts w:ascii="Georgia" w:hAnsi="Georgia"/>
          <w:sz w:val="20"/>
          <w:szCs w:val="20"/>
        </w:rPr>
      </w:pPr>
    </w:p>
    <w:p w14:paraId="3BB5F7FD" w14:textId="79A8C055" w:rsidR="005E4ACD" w:rsidRPr="00F12C90" w:rsidRDefault="005E4ACD" w:rsidP="005E4ACD">
      <w:pPr>
        <w:pStyle w:val="Style2"/>
        <w:numPr>
          <w:ilvl w:val="0"/>
          <w:numId w:val="10"/>
        </w:numPr>
        <w:tabs>
          <w:tab w:val="left" w:pos="373"/>
        </w:tabs>
        <w:spacing w:after="240"/>
        <w:ind w:left="360" w:hanging="360"/>
        <w:jc w:val="both"/>
        <w:rPr>
          <w:rFonts w:ascii="Georgia" w:hAnsi="Georgia"/>
          <w:sz w:val="20"/>
          <w:szCs w:val="20"/>
        </w:rPr>
      </w:pPr>
      <w:r w:rsidRPr="00F12C90">
        <w:rPr>
          <w:rStyle w:val="CharStyle3"/>
          <w:rFonts w:ascii="Georgia" w:hAnsi="Georgia"/>
          <w:sz w:val="20"/>
          <w:szCs w:val="20"/>
          <w:lang w:eastAsia="pl-PL" w:bidi="pl-PL"/>
        </w:rPr>
        <w:t xml:space="preserve">Zgłoszenie </w:t>
      </w:r>
      <w:r w:rsidRPr="00F12C90">
        <w:rPr>
          <w:rStyle w:val="CharStyle3"/>
          <w:rFonts w:ascii="Georgia" w:hAnsi="Georgia"/>
          <w:sz w:val="20"/>
          <w:szCs w:val="20"/>
        </w:rPr>
        <w:t xml:space="preserve">anonimowe nie podlega rozpoznaniu w oparciu o przepisy </w:t>
      </w:r>
      <w:r w:rsidR="00956E6A" w:rsidRPr="00F12C90">
        <w:rPr>
          <w:rStyle w:val="CharStyle3"/>
          <w:rFonts w:ascii="Georgia" w:hAnsi="Georgia"/>
          <w:sz w:val="20"/>
          <w:szCs w:val="20"/>
        </w:rPr>
        <w:t>Procedury</w:t>
      </w:r>
      <w:r w:rsidRPr="00F12C90">
        <w:rPr>
          <w:rStyle w:val="CharStyle3"/>
          <w:rFonts w:ascii="Georgia" w:hAnsi="Georgia"/>
          <w:sz w:val="20"/>
          <w:szCs w:val="20"/>
        </w:rPr>
        <w:t>.</w:t>
      </w:r>
    </w:p>
    <w:p w14:paraId="4EF76E7D" w14:textId="59E784CD" w:rsidR="005E4ACD" w:rsidRPr="00F12C90" w:rsidRDefault="005E4ACD" w:rsidP="005E4ACD">
      <w:pPr>
        <w:pStyle w:val="Style8"/>
        <w:keepNext/>
        <w:keepLines/>
        <w:rPr>
          <w:rFonts w:ascii="Georgia" w:hAnsi="Georgia"/>
          <w:sz w:val="20"/>
          <w:szCs w:val="20"/>
        </w:rPr>
      </w:pPr>
      <w:bookmarkStart w:id="4" w:name="bookmark10"/>
      <w:r w:rsidRPr="00F12C90">
        <w:rPr>
          <w:rStyle w:val="CharStyle9"/>
          <w:rFonts w:ascii="Georgia" w:hAnsi="Georgia"/>
          <w:b/>
          <w:bCs/>
          <w:sz w:val="20"/>
          <w:szCs w:val="20"/>
        </w:rPr>
        <w:t xml:space="preserve">§ 6 Podmioty (osoby) </w:t>
      </w:r>
      <w:r w:rsidRPr="00F12C90">
        <w:rPr>
          <w:rStyle w:val="CharStyle9"/>
          <w:rFonts w:ascii="Georgia" w:hAnsi="Georgia"/>
          <w:b/>
          <w:bCs/>
          <w:sz w:val="20"/>
          <w:szCs w:val="20"/>
          <w:lang w:eastAsia="pl-PL" w:bidi="pl-PL"/>
        </w:rPr>
        <w:t xml:space="preserve">upoważnione </w:t>
      </w:r>
      <w:r w:rsidRPr="00F12C90">
        <w:rPr>
          <w:rStyle w:val="CharStyle9"/>
          <w:rFonts w:ascii="Georgia" w:hAnsi="Georgia"/>
          <w:b/>
          <w:bCs/>
          <w:sz w:val="20"/>
          <w:szCs w:val="20"/>
        </w:rPr>
        <w:t>do przyjmowania</w:t>
      </w:r>
      <w:r w:rsidRPr="00F12C90">
        <w:rPr>
          <w:rStyle w:val="CharStyle9"/>
          <w:rFonts w:ascii="Georgia" w:hAnsi="Georgia"/>
          <w:b/>
          <w:bCs/>
          <w:sz w:val="20"/>
          <w:szCs w:val="20"/>
        </w:rPr>
        <w:br/>
      </w:r>
      <w:r w:rsidRPr="00F12C90">
        <w:rPr>
          <w:rStyle w:val="CharStyle9"/>
          <w:rFonts w:ascii="Georgia" w:hAnsi="Georgia"/>
          <w:b/>
          <w:bCs/>
          <w:sz w:val="20"/>
          <w:szCs w:val="20"/>
          <w:lang w:eastAsia="pl-PL" w:bidi="pl-PL"/>
        </w:rPr>
        <w:t xml:space="preserve">zgłoszeń wewnętrznych </w:t>
      </w:r>
      <w:r w:rsidRPr="00F12C90">
        <w:rPr>
          <w:rStyle w:val="CharStyle9"/>
          <w:rFonts w:ascii="Georgia" w:hAnsi="Georgia"/>
          <w:b/>
          <w:bCs/>
          <w:sz w:val="20"/>
          <w:szCs w:val="20"/>
        </w:rPr>
        <w:t xml:space="preserve">i </w:t>
      </w:r>
      <w:r w:rsidRPr="00F12C90">
        <w:rPr>
          <w:rStyle w:val="CharStyle9"/>
          <w:rFonts w:ascii="Georgia" w:hAnsi="Georgia"/>
          <w:b/>
          <w:bCs/>
          <w:sz w:val="20"/>
          <w:szCs w:val="20"/>
          <w:lang w:eastAsia="pl-PL" w:bidi="pl-PL"/>
        </w:rPr>
        <w:t>działań następczych</w:t>
      </w:r>
      <w:bookmarkEnd w:id="4"/>
    </w:p>
    <w:p w14:paraId="664B0F59" w14:textId="0207EECB" w:rsidR="005E4ACD" w:rsidRPr="00F12C90" w:rsidRDefault="005E4ACD" w:rsidP="00956E6A">
      <w:pPr>
        <w:pStyle w:val="Style2"/>
        <w:numPr>
          <w:ilvl w:val="0"/>
          <w:numId w:val="12"/>
        </w:numPr>
        <w:tabs>
          <w:tab w:val="left" w:pos="354"/>
        </w:tabs>
        <w:ind w:left="360" w:hanging="360"/>
        <w:jc w:val="both"/>
        <w:rPr>
          <w:rFonts w:ascii="Georgia" w:hAnsi="Georgia"/>
          <w:sz w:val="20"/>
          <w:szCs w:val="20"/>
        </w:rPr>
      </w:pPr>
      <w:r w:rsidRPr="00F12C90">
        <w:rPr>
          <w:rStyle w:val="CharStyle3"/>
          <w:rFonts w:ascii="Georgia" w:hAnsi="Georgia"/>
          <w:sz w:val="20"/>
          <w:szCs w:val="20"/>
        </w:rPr>
        <w:t xml:space="preserve">Podmiotem </w:t>
      </w:r>
      <w:r w:rsidRPr="00F12C90">
        <w:rPr>
          <w:rStyle w:val="CharStyle3"/>
          <w:rFonts w:ascii="Georgia" w:hAnsi="Georgia"/>
          <w:sz w:val="20"/>
          <w:szCs w:val="20"/>
          <w:lang w:eastAsia="pl-PL" w:bidi="pl-PL"/>
        </w:rPr>
        <w:t xml:space="preserve">upoważnionym </w:t>
      </w:r>
      <w:r w:rsidRPr="00F12C90">
        <w:rPr>
          <w:rStyle w:val="CharStyle3"/>
          <w:rFonts w:ascii="Georgia" w:hAnsi="Georgia"/>
          <w:sz w:val="20"/>
          <w:szCs w:val="20"/>
        </w:rPr>
        <w:t xml:space="preserve">przez </w:t>
      </w:r>
      <w:r w:rsidRPr="00F12C90">
        <w:rPr>
          <w:rStyle w:val="CharStyle3"/>
          <w:rFonts w:ascii="Georgia" w:hAnsi="Georgia"/>
          <w:sz w:val="20"/>
          <w:szCs w:val="20"/>
          <w:lang w:eastAsia="pl-PL" w:bidi="pl-PL"/>
        </w:rPr>
        <w:t xml:space="preserve">pracodawcę </w:t>
      </w:r>
      <w:r w:rsidRPr="00F12C90">
        <w:rPr>
          <w:rStyle w:val="CharStyle3"/>
          <w:rFonts w:ascii="Georgia" w:hAnsi="Georgia"/>
          <w:sz w:val="20"/>
          <w:szCs w:val="20"/>
        </w:rPr>
        <w:t xml:space="preserve">do przyjmowania </w:t>
      </w:r>
      <w:r w:rsidRPr="00F12C90">
        <w:rPr>
          <w:rStyle w:val="CharStyle3"/>
          <w:rFonts w:ascii="Georgia" w:hAnsi="Georgia"/>
          <w:sz w:val="20"/>
          <w:szCs w:val="20"/>
          <w:lang w:eastAsia="pl-PL" w:bidi="pl-PL"/>
        </w:rPr>
        <w:t xml:space="preserve">zgłoszeń wewnętrznych </w:t>
      </w:r>
      <w:r w:rsidR="00956E6A" w:rsidRPr="00F12C90">
        <w:rPr>
          <w:rStyle w:val="CharStyle3"/>
          <w:rFonts w:ascii="Georgia" w:hAnsi="Georgia"/>
          <w:sz w:val="20"/>
          <w:szCs w:val="20"/>
          <w:lang w:eastAsia="pl-PL" w:bidi="pl-PL"/>
        </w:rPr>
        <w:t>jest Pełnomocnik ds. zgłoszeń wewnętrz</w:t>
      </w:r>
      <w:r w:rsidR="00986D4D" w:rsidRPr="00F12C90">
        <w:rPr>
          <w:rStyle w:val="CharStyle3"/>
          <w:rFonts w:ascii="Georgia" w:hAnsi="Georgia"/>
          <w:sz w:val="20"/>
          <w:szCs w:val="20"/>
          <w:lang w:eastAsia="pl-PL" w:bidi="pl-PL"/>
        </w:rPr>
        <w:t>ny</w:t>
      </w:r>
      <w:r w:rsidR="00956E6A" w:rsidRPr="00F12C90">
        <w:rPr>
          <w:rStyle w:val="CharStyle3"/>
          <w:rFonts w:ascii="Georgia" w:hAnsi="Georgia"/>
          <w:sz w:val="20"/>
          <w:szCs w:val="20"/>
          <w:lang w:eastAsia="pl-PL" w:bidi="pl-PL"/>
        </w:rPr>
        <w:t>ch</w:t>
      </w:r>
      <w:r w:rsidR="0042728D" w:rsidRPr="00F12C90">
        <w:rPr>
          <w:rStyle w:val="CharStyle3"/>
          <w:rFonts w:ascii="Georgia" w:hAnsi="Georgia"/>
          <w:sz w:val="20"/>
          <w:szCs w:val="20"/>
          <w:lang w:eastAsia="pl-PL" w:bidi="pl-PL"/>
        </w:rPr>
        <w:t xml:space="preserve"> w osobie radcy prawnego</w:t>
      </w:r>
      <w:r w:rsidR="00755692">
        <w:rPr>
          <w:rStyle w:val="CharStyle3"/>
          <w:rFonts w:ascii="Georgia" w:hAnsi="Georgia"/>
          <w:sz w:val="20"/>
          <w:szCs w:val="20"/>
          <w:lang w:eastAsia="pl-PL" w:bidi="pl-PL"/>
        </w:rPr>
        <w:t>, wykonujący zadania z zakresu obsługi prawnej Radia</w:t>
      </w:r>
      <w:r w:rsidR="00956E6A" w:rsidRPr="00F12C90">
        <w:rPr>
          <w:rStyle w:val="CharStyle3"/>
          <w:rFonts w:ascii="Georgia" w:hAnsi="Georgia"/>
          <w:sz w:val="20"/>
          <w:szCs w:val="20"/>
          <w:lang w:eastAsia="pl-PL" w:bidi="pl-PL"/>
        </w:rPr>
        <w:t>.</w:t>
      </w:r>
    </w:p>
    <w:p w14:paraId="460B7A60" w14:textId="5F9A8782" w:rsidR="005E4ACD" w:rsidRPr="00F12C90" w:rsidRDefault="005E4ACD" w:rsidP="005E4ACD">
      <w:pPr>
        <w:pStyle w:val="Style2"/>
        <w:numPr>
          <w:ilvl w:val="0"/>
          <w:numId w:val="12"/>
        </w:numPr>
        <w:tabs>
          <w:tab w:val="left" w:pos="373"/>
        </w:tabs>
        <w:spacing w:after="240"/>
        <w:ind w:left="360" w:hanging="360"/>
        <w:jc w:val="both"/>
        <w:rPr>
          <w:rFonts w:ascii="Georgia" w:hAnsi="Georgia"/>
          <w:sz w:val="20"/>
          <w:szCs w:val="20"/>
        </w:rPr>
      </w:pPr>
      <w:r w:rsidRPr="00F12C90">
        <w:rPr>
          <w:rStyle w:val="CharStyle3"/>
          <w:rFonts w:ascii="Georgia" w:hAnsi="Georgia"/>
          <w:sz w:val="20"/>
          <w:szCs w:val="20"/>
        </w:rPr>
        <w:t xml:space="preserve">Podmiotem uprawnionym do rozpatrywania </w:t>
      </w:r>
      <w:r w:rsidRPr="00F12C90">
        <w:rPr>
          <w:rStyle w:val="CharStyle3"/>
          <w:rFonts w:ascii="Georgia" w:hAnsi="Georgia"/>
          <w:sz w:val="20"/>
          <w:szCs w:val="20"/>
          <w:lang w:eastAsia="pl-PL" w:bidi="pl-PL"/>
        </w:rPr>
        <w:t xml:space="preserve">zgłoszeń </w:t>
      </w:r>
      <w:r w:rsidRPr="00F12C90">
        <w:rPr>
          <w:rStyle w:val="CharStyle3"/>
          <w:rFonts w:ascii="Georgia" w:hAnsi="Georgia"/>
          <w:sz w:val="20"/>
          <w:szCs w:val="20"/>
        </w:rPr>
        <w:t xml:space="preserve">oraz do podejmowania </w:t>
      </w:r>
      <w:r w:rsidRPr="00F12C90">
        <w:rPr>
          <w:rStyle w:val="CharStyle3"/>
          <w:rFonts w:ascii="Georgia" w:hAnsi="Georgia"/>
          <w:sz w:val="20"/>
          <w:szCs w:val="20"/>
          <w:lang w:eastAsia="pl-PL" w:bidi="pl-PL"/>
        </w:rPr>
        <w:t xml:space="preserve">działań następczych, włączając </w:t>
      </w:r>
      <w:r w:rsidRPr="00F12C90">
        <w:rPr>
          <w:rStyle w:val="CharStyle3"/>
          <w:rFonts w:ascii="Georgia" w:hAnsi="Georgia"/>
          <w:sz w:val="20"/>
          <w:szCs w:val="20"/>
        </w:rPr>
        <w:t xml:space="preserve">w to </w:t>
      </w:r>
      <w:r w:rsidRPr="00F12C90">
        <w:rPr>
          <w:rStyle w:val="CharStyle3"/>
          <w:rFonts w:ascii="Georgia" w:hAnsi="Georgia"/>
          <w:sz w:val="20"/>
          <w:szCs w:val="20"/>
          <w:lang w:eastAsia="pl-PL" w:bidi="pl-PL"/>
        </w:rPr>
        <w:t xml:space="preserve">weryfikację zgłoszenia </w:t>
      </w:r>
      <w:r w:rsidRPr="00F12C90">
        <w:rPr>
          <w:rStyle w:val="CharStyle3"/>
          <w:rFonts w:ascii="Georgia" w:hAnsi="Georgia"/>
          <w:sz w:val="20"/>
          <w:szCs w:val="20"/>
        </w:rPr>
        <w:t xml:space="preserve">i </w:t>
      </w:r>
      <w:r w:rsidRPr="00F12C90">
        <w:rPr>
          <w:rStyle w:val="CharStyle3"/>
          <w:rFonts w:ascii="Georgia" w:hAnsi="Georgia"/>
          <w:sz w:val="20"/>
          <w:szCs w:val="20"/>
          <w:lang w:eastAsia="pl-PL" w:bidi="pl-PL"/>
        </w:rPr>
        <w:t xml:space="preserve">dalszą komunikację </w:t>
      </w:r>
      <w:r w:rsidRPr="00F12C90">
        <w:rPr>
          <w:rStyle w:val="CharStyle3"/>
          <w:rFonts w:ascii="Georgia" w:hAnsi="Georgia"/>
          <w:sz w:val="20"/>
          <w:szCs w:val="20"/>
        </w:rPr>
        <w:t xml:space="preserve">ze </w:t>
      </w:r>
      <w:r w:rsidRPr="00F12C90">
        <w:rPr>
          <w:rStyle w:val="CharStyle3"/>
          <w:rFonts w:ascii="Georgia" w:hAnsi="Georgia"/>
          <w:sz w:val="20"/>
          <w:szCs w:val="20"/>
          <w:lang w:eastAsia="pl-PL" w:bidi="pl-PL"/>
        </w:rPr>
        <w:t xml:space="preserve">zgłaszającym, </w:t>
      </w:r>
      <w:r w:rsidRPr="00F12C90">
        <w:rPr>
          <w:rStyle w:val="CharStyle3"/>
          <w:rFonts w:ascii="Georgia" w:hAnsi="Georgia"/>
          <w:sz w:val="20"/>
          <w:szCs w:val="20"/>
        </w:rPr>
        <w:t xml:space="preserve">w tym </w:t>
      </w:r>
      <w:r w:rsidRPr="00F12C90">
        <w:rPr>
          <w:rStyle w:val="CharStyle3"/>
          <w:rFonts w:ascii="Georgia" w:hAnsi="Georgia"/>
          <w:sz w:val="20"/>
          <w:szCs w:val="20"/>
          <w:lang w:eastAsia="pl-PL" w:bidi="pl-PL"/>
        </w:rPr>
        <w:t xml:space="preserve">występowanie </w:t>
      </w:r>
      <w:r w:rsidRPr="00F12C90">
        <w:rPr>
          <w:rStyle w:val="CharStyle3"/>
          <w:rFonts w:ascii="Georgia" w:hAnsi="Georgia"/>
          <w:sz w:val="20"/>
          <w:szCs w:val="20"/>
        </w:rPr>
        <w:t xml:space="preserve">o dodatkowe informacje i przekazywanie </w:t>
      </w:r>
      <w:r w:rsidRPr="00F12C90">
        <w:rPr>
          <w:rStyle w:val="CharStyle3"/>
          <w:rFonts w:ascii="Georgia" w:hAnsi="Georgia"/>
          <w:sz w:val="20"/>
          <w:szCs w:val="20"/>
          <w:lang w:eastAsia="pl-PL" w:bidi="pl-PL"/>
        </w:rPr>
        <w:t xml:space="preserve">zgłaszającemu </w:t>
      </w:r>
      <w:r w:rsidRPr="00F12C90">
        <w:rPr>
          <w:rStyle w:val="CharStyle3"/>
          <w:rFonts w:ascii="Georgia" w:hAnsi="Georgia"/>
          <w:sz w:val="20"/>
          <w:szCs w:val="20"/>
        </w:rPr>
        <w:t xml:space="preserve">informacji zwrotnej jest </w:t>
      </w:r>
      <w:r w:rsidR="000611B0" w:rsidRPr="00F12C90">
        <w:rPr>
          <w:rStyle w:val="CharStyle3"/>
          <w:rFonts w:ascii="Georgia" w:hAnsi="Georgia"/>
          <w:sz w:val="20"/>
          <w:szCs w:val="20"/>
          <w:lang w:eastAsia="pl-PL" w:bidi="pl-PL"/>
        </w:rPr>
        <w:t>Z</w:t>
      </w:r>
      <w:r w:rsidRPr="00F12C90">
        <w:rPr>
          <w:rStyle w:val="CharStyle3"/>
          <w:rFonts w:ascii="Georgia" w:hAnsi="Georgia"/>
          <w:sz w:val="20"/>
          <w:szCs w:val="20"/>
          <w:lang w:eastAsia="pl-PL" w:bidi="pl-PL"/>
        </w:rPr>
        <w:t xml:space="preserve">espół </w:t>
      </w:r>
      <w:r w:rsidRPr="00F12C90">
        <w:rPr>
          <w:rStyle w:val="CharStyle3"/>
          <w:rFonts w:ascii="Georgia" w:hAnsi="Georgia"/>
          <w:sz w:val="20"/>
          <w:szCs w:val="20"/>
        </w:rPr>
        <w:t xml:space="preserve">ds. rozpatrywania </w:t>
      </w:r>
      <w:r w:rsidRPr="00F12C90">
        <w:rPr>
          <w:rStyle w:val="CharStyle3"/>
          <w:rFonts w:ascii="Georgia" w:hAnsi="Georgia"/>
          <w:sz w:val="20"/>
          <w:szCs w:val="20"/>
          <w:lang w:eastAsia="pl-PL" w:bidi="pl-PL"/>
        </w:rPr>
        <w:t>zgłoszeń wewnętrznych</w:t>
      </w:r>
      <w:r w:rsidR="0042728D" w:rsidRPr="00F12C90">
        <w:rPr>
          <w:rStyle w:val="CharStyle3"/>
          <w:rFonts w:ascii="Georgia" w:hAnsi="Georgia"/>
          <w:sz w:val="20"/>
          <w:szCs w:val="20"/>
          <w:lang w:eastAsia="pl-PL" w:bidi="pl-PL"/>
        </w:rPr>
        <w:t xml:space="preserve"> wybierany każdorazowo przez pracodawcę </w:t>
      </w:r>
      <w:r w:rsidR="00755692">
        <w:rPr>
          <w:rStyle w:val="CharStyle3"/>
          <w:rFonts w:ascii="Georgia" w:hAnsi="Georgia"/>
          <w:sz w:val="20"/>
          <w:szCs w:val="20"/>
          <w:lang w:eastAsia="pl-PL" w:bidi="pl-PL"/>
        </w:rPr>
        <w:t xml:space="preserve">na podstawie </w:t>
      </w:r>
      <w:r w:rsidR="0042728D" w:rsidRPr="00F12C90">
        <w:rPr>
          <w:rStyle w:val="CharStyle3"/>
          <w:rFonts w:ascii="Georgia" w:hAnsi="Georgia"/>
          <w:sz w:val="20"/>
          <w:szCs w:val="20"/>
          <w:lang w:eastAsia="pl-PL" w:bidi="pl-PL"/>
        </w:rPr>
        <w:t>odrębn</w:t>
      </w:r>
      <w:r w:rsidR="00755692">
        <w:rPr>
          <w:rStyle w:val="CharStyle3"/>
          <w:rFonts w:ascii="Georgia" w:hAnsi="Georgia"/>
          <w:sz w:val="20"/>
          <w:szCs w:val="20"/>
          <w:lang w:eastAsia="pl-PL" w:bidi="pl-PL"/>
        </w:rPr>
        <w:t>ej</w:t>
      </w:r>
      <w:r w:rsidR="0042728D" w:rsidRPr="00F12C90">
        <w:rPr>
          <w:rStyle w:val="CharStyle3"/>
          <w:rFonts w:ascii="Georgia" w:hAnsi="Georgia"/>
          <w:sz w:val="20"/>
          <w:szCs w:val="20"/>
          <w:lang w:eastAsia="pl-PL" w:bidi="pl-PL"/>
        </w:rPr>
        <w:t xml:space="preserve"> uchwał</w:t>
      </w:r>
      <w:r w:rsidR="00755692">
        <w:rPr>
          <w:rStyle w:val="CharStyle3"/>
          <w:rFonts w:ascii="Georgia" w:hAnsi="Georgia"/>
          <w:sz w:val="20"/>
          <w:szCs w:val="20"/>
          <w:lang w:eastAsia="pl-PL" w:bidi="pl-PL"/>
        </w:rPr>
        <w:t>y</w:t>
      </w:r>
      <w:r w:rsidRPr="00F12C90">
        <w:rPr>
          <w:rStyle w:val="CharStyle3"/>
          <w:rFonts w:ascii="Georgia" w:hAnsi="Georgia"/>
          <w:sz w:val="20"/>
          <w:szCs w:val="20"/>
          <w:lang w:eastAsia="pl-PL" w:bidi="pl-PL"/>
        </w:rPr>
        <w:t>.</w:t>
      </w:r>
    </w:p>
    <w:p w14:paraId="6C2226A1" w14:textId="6A6A5CC9" w:rsidR="006A406C" w:rsidRPr="00F12C90" w:rsidRDefault="005E4ACD" w:rsidP="006A406C">
      <w:pPr>
        <w:pStyle w:val="Style2"/>
        <w:numPr>
          <w:ilvl w:val="0"/>
          <w:numId w:val="12"/>
        </w:numPr>
        <w:tabs>
          <w:tab w:val="left" w:pos="373"/>
        </w:tabs>
        <w:ind w:left="360" w:hanging="360"/>
        <w:jc w:val="both"/>
        <w:rPr>
          <w:rStyle w:val="CharStyle3"/>
          <w:rFonts w:ascii="Georgia" w:hAnsi="Georgia"/>
          <w:sz w:val="20"/>
          <w:szCs w:val="20"/>
        </w:rPr>
      </w:pPr>
      <w:r w:rsidRPr="00F12C90">
        <w:rPr>
          <w:rStyle w:val="CharStyle3"/>
          <w:rFonts w:ascii="Georgia" w:hAnsi="Georgia"/>
          <w:sz w:val="20"/>
          <w:szCs w:val="20"/>
          <w:lang w:eastAsia="pl-PL" w:bidi="pl-PL"/>
        </w:rPr>
        <w:t xml:space="preserve">Zespół </w:t>
      </w:r>
      <w:r w:rsidRPr="00F12C90">
        <w:rPr>
          <w:rStyle w:val="CharStyle3"/>
          <w:rFonts w:ascii="Georgia" w:hAnsi="Georgia"/>
          <w:sz w:val="20"/>
          <w:szCs w:val="20"/>
        </w:rPr>
        <w:t xml:space="preserve">ds. rozpatrywania </w:t>
      </w:r>
      <w:r w:rsidRPr="00F12C90">
        <w:rPr>
          <w:rStyle w:val="CharStyle3"/>
          <w:rFonts w:ascii="Georgia" w:hAnsi="Georgia"/>
          <w:sz w:val="20"/>
          <w:szCs w:val="20"/>
          <w:lang w:eastAsia="pl-PL" w:bidi="pl-PL"/>
        </w:rPr>
        <w:t xml:space="preserve">zgłoszeń wewnętrznych składa się </w:t>
      </w:r>
      <w:r w:rsidRPr="00F12C90">
        <w:rPr>
          <w:rStyle w:val="CharStyle3"/>
          <w:rFonts w:ascii="Georgia" w:hAnsi="Georgia"/>
          <w:sz w:val="20"/>
          <w:szCs w:val="20"/>
        </w:rPr>
        <w:t xml:space="preserve">z </w:t>
      </w:r>
      <w:r w:rsidR="0042728D" w:rsidRPr="00F12C90">
        <w:rPr>
          <w:rStyle w:val="CharStyle3"/>
          <w:rFonts w:ascii="Georgia" w:hAnsi="Georgia"/>
          <w:sz w:val="20"/>
          <w:szCs w:val="20"/>
        </w:rPr>
        <w:t xml:space="preserve">3 </w:t>
      </w:r>
      <w:r w:rsidRPr="00F12C90">
        <w:rPr>
          <w:rStyle w:val="CharStyle3"/>
          <w:rFonts w:ascii="Georgia" w:hAnsi="Georgia"/>
          <w:sz w:val="20"/>
          <w:szCs w:val="20"/>
        </w:rPr>
        <w:t xml:space="preserve">wyznaczonych do danego </w:t>
      </w:r>
      <w:r w:rsidRPr="00F12C90">
        <w:rPr>
          <w:rStyle w:val="CharStyle3"/>
          <w:rFonts w:ascii="Georgia" w:hAnsi="Georgia"/>
          <w:sz w:val="20"/>
          <w:szCs w:val="20"/>
          <w:lang w:eastAsia="pl-PL" w:bidi="pl-PL"/>
        </w:rPr>
        <w:t>zgłoszenia osób upoważnionych.</w:t>
      </w:r>
    </w:p>
    <w:p w14:paraId="3E49F00D" w14:textId="2A146F29" w:rsidR="006A406C" w:rsidRPr="00F12C90" w:rsidRDefault="006A406C" w:rsidP="006A406C">
      <w:pPr>
        <w:pStyle w:val="Style2"/>
        <w:numPr>
          <w:ilvl w:val="0"/>
          <w:numId w:val="12"/>
        </w:numPr>
        <w:tabs>
          <w:tab w:val="left" w:pos="373"/>
        </w:tabs>
        <w:ind w:left="360" w:hanging="360"/>
        <w:jc w:val="both"/>
        <w:rPr>
          <w:rFonts w:ascii="Georgia" w:hAnsi="Georgia"/>
          <w:sz w:val="16"/>
          <w:szCs w:val="16"/>
        </w:rPr>
      </w:pPr>
      <w:r w:rsidRPr="00F12C90">
        <w:rPr>
          <w:rFonts w:ascii="Georgia" w:hAnsi="Georgia"/>
          <w:sz w:val="20"/>
          <w:szCs w:val="20"/>
        </w:rPr>
        <w:t>Pracami Zespołu kieruje Przewodniczący wybrany spośród członków Zespołu na pierwszym posiedzeniu zwołanym przez Pracodawcę.</w:t>
      </w:r>
    </w:p>
    <w:p w14:paraId="3A145610" w14:textId="07C807A9" w:rsidR="006A406C" w:rsidRPr="00F12C90" w:rsidRDefault="006A406C" w:rsidP="006A406C">
      <w:pPr>
        <w:pStyle w:val="Style2"/>
        <w:numPr>
          <w:ilvl w:val="0"/>
          <w:numId w:val="12"/>
        </w:numPr>
        <w:tabs>
          <w:tab w:val="left" w:pos="373"/>
        </w:tabs>
        <w:ind w:left="360" w:hanging="360"/>
        <w:jc w:val="both"/>
        <w:rPr>
          <w:rStyle w:val="CharStyle3"/>
          <w:rFonts w:ascii="Georgia" w:hAnsi="Georgia"/>
          <w:sz w:val="16"/>
          <w:szCs w:val="16"/>
        </w:rPr>
      </w:pPr>
      <w:r w:rsidRPr="00F12C90">
        <w:rPr>
          <w:rFonts w:ascii="Georgia" w:hAnsi="Georgia"/>
          <w:sz w:val="20"/>
          <w:szCs w:val="20"/>
        </w:rPr>
        <w:t>Kolejne posiedzenia Zespołu zwołuje Przewodniczący lub wskazany przez niego Członek.</w:t>
      </w:r>
    </w:p>
    <w:p w14:paraId="4269D8EB" w14:textId="77777777" w:rsidR="006A406C" w:rsidRPr="00F12C90" w:rsidRDefault="006A406C" w:rsidP="006A406C">
      <w:pPr>
        <w:pStyle w:val="Style2"/>
        <w:numPr>
          <w:ilvl w:val="0"/>
          <w:numId w:val="12"/>
        </w:numPr>
        <w:tabs>
          <w:tab w:val="left" w:pos="373"/>
        </w:tabs>
        <w:ind w:left="360" w:hanging="360"/>
        <w:jc w:val="both"/>
        <w:rPr>
          <w:rFonts w:ascii="Georgia" w:hAnsi="Georgia"/>
          <w:sz w:val="20"/>
          <w:szCs w:val="20"/>
        </w:rPr>
      </w:pPr>
      <w:r w:rsidRPr="00F12C90">
        <w:rPr>
          <w:rFonts w:ascii="Georgia" w:hAnsi="Georgia"/>
          <w:sz w:val="20"/>
          <w:szCs w:val="20"/>
        </w:rPr>
        <w:t xml:space="preserve">Decyzje Zespołu zapadają zwykłą większością głosów. W przypadku równego podziału głosów, rozstrzyga głos oddany przez Przewodniczącego. </w:t>
      </w:r>
    </w:p>
    <w:p w14:paraId="45C335EB" w14:textId="77777777" w:rsidR="006A406C" w:rsidRPr="00F12C90" w:rsidRDefault="006A406C" w:rsidP="006A406C">
      <w:pPr>
        <w:pStyle w:val="Style2"/>
        <w:numPr>
          <w:ilvl w:val="0"/>
          <w:numId w:val="12"/>
        </w:numPr>
        <w:tabs>
          <w:tab w:val="left" w:pos="373"/>
        </w:tabs>
        <w:ind w:left="360" w:hanging="360"/>
        <w:jc w:val="both"/>
        <w:rPr>
          <w:rFonts w:ascii="Georgia" w:hAnsi="Georgia"/>
          <w:sz w:val="20"/>
          <w:szCs w:val="20"/>
        </w:rPr>
      </w:pPr>
      <w:r w:rsidRPr="00F12C90">
        <w:rPr>
          <w:rFonts w:ascii="Georgia" w:hAnsi="Georgia"/>
          <w:sz w:val="20"/>
          <w:szCs w:val="20"/>
        </w:rPr>
        <w:t>Osoby upoważnione wchodzące w skład Zespołu nie biorą udziału w postępowaniu w sprawie rozpatrywania zgłoszenia, które dotyczy ich osobiście.</w:t>
      </w:r>
    </w:p>
    <w:p w14:paraId="120A1423" w14:textId="4152F89C" w:rsidR="006A406C" w:rsidRPr="00F12C90" w:rsidRDefault="006A406C" w:rsidP="006A406C">
      <w:pPr>
        <w:pStyle w:val="Style2"/>
        <w:numPr>
          <w:ilvl w:val="0"/>
          <w:numId w:val="12"/>
        </w:numPr>
        <w:tabs>
          <w:tab w:val="left" w:pos="373"/>
        </w:tabs>
        <w:spacing w:after="240"/>
        <w:ind w:left="360" w:hanging="360"/>
        <w:jc w:val="both"/>
        <w:rPr>
          <w:rFonts w:ascii="Georgia" w:hAnsi="Georgia"/>
          <w:sz w:val="16"/>
          <w:szCs w:val="16"/>
        </w:rPr>
      </w:pPr>
      <w:r w:rsidRPr="00F12C90">
        <w:rPr>
          <w:rFonts w:ascii="Georgia" w:hAnsi="Georgia"/>
          <w:sz w:val="20"/>
          <w:szCs w:val="20"/>
        </w:rPr>
        <w:t>Wykonywanie zadań w Zespole przez jej członków wlicza się do czasu pracy.</w:t>
      </w:r>
    </w:p>
    <w:p w14:paraId="7E23877A" w14:textId="13860860" w:rsidR="005E4ACD" w:rsidRPr="00F12C90" w:rsidRDefault="000611B0" w:rsidP="005E4ACD">
      <w:pPr>
        <w:pStyle w:val="Style2"/>
        <w:numPr>
          <w:ilvl w:val="0"/>
          <w:numId w:val="12"/>
        </w:numPr>
        <w:tabs>
          <w:tab w:val="left" w:pos="378"/>
        </w:tabs>
        <w:ind w:left="360" w:hanging="360"/>
        <w:jc w:val="both"/>
        <w:rPr>
          <w:rFonts w:ascii="Georgia" w:hAnsi="Georgia"/>
          <w:sz w:val="20"/>
          <w:szCs w:val="20"/>
        </w:rPr>
      </w:pPr>
      <w:r w:rsidRPr="00F12C90">
        <w:rPr>
          <w:rStyle w:val="CharStyle3"/>
          <w:rFonts w:ascii="Georgia" w:hAnsi="Georgia"/>
          <w:sz w:val="20"/>
          <w:szCs w:val="20"/>
          <w:lang w:eastAsia="pl-PL" w:bidi="pl-PL"/>
        </w:rPr>
        <w:lastRenderedPageBreak/>
        <w:t>U</w:t>
      </w:r>
      <w:r w:rsidR="005E4ACD" w:rsidRPr="00F12C90">
        <w:rPr>
          <w:rStyle w:val="CharStyle3"/>
          <w:rFonts w:ascii="Georgia" w:hAnsi="Georgia"/>
          <w:sz w:val="20"/>
          <w:szCs w:val="20"/>
          <w:lang w:eastAsia="pl-PL" w:bidi="pl-PL"/>
        </w:rPr>
        <w:t xml:space="preserve">poważnione </w:t>
      </w:r>
      <w:r w:rsidR="005E4ACD" w:rsidRPr="00F12C90">
        <w:rPr>
          <w:rStyle w:val="CharStyle3"/>
          <w:rFonts w:ascii="Georgia" w:hAnsi="Georgia"/>
          <w:sz w:val="20"/>
          <w:szCs w:val="20"/>
        </w:rPr>
        <w:t xml:space="preserve">osoby </w:t>
      </w:r>
      <w:r w:rsidR="005E4ACD" w:rsidRPr="00F12C90">
        <w:rPr>
          <w:rStyle w:val="CharStyle3"/>
          <w:rFonts w:ascii="Georgia" w:hAnsi="Georgia"/>
          <w:sz w:val="20"/>
          <w:szCs w:val="20"/>
          <w:lang w:eastAsia="pl-PL" w:bidi="pl-PL"/>
        </w:rPr>
        <w:t xml:space="preserve">są zobowiązane </w:t>
      </w:r>
      <w:r w:rsidR="005E4ACD" w:rsidRPr="00F12C90">
        <w:rPr>
          <w:rStyle w:val="CharStyle3"/>
          <w:rFonts w:ascii="Georgia" w:hAnsi="Georgia"/>
          <w:sz w:val="20"/>
          <w:szCs w:val="20"/>
        </w:rPr>
        <w:t xml:space="preserve">do traktowania wszystkich </w:t>
      </w:r>
      <w:r w:rsidR="005E4ACD" w:rsidRPr="00F12C90">
        <w:rPr>
          <w:rStyle w:val="CharStyle3"/>
          <w:rFonts w:ascii="Georgia" w:hAnsi="Georgia"/>
          <w:sz w:val="20"/>
          <w:szCs w:val="20"/>
          <w:lang w:eastAsia="pl-PL" w:bidi="pl-PL"/>
        </w:rPr>
        <w:t xml:space="preserve">zgłoszeń </w:t>
      </w:r>
      <w:r w:rsidR="005E4ACD" w:rsidRPr="00F12C90">
        <w:rPr>
          <w:rStyle w:val="CharStyle3"/>
          <w:rFonts w:ascii="Georgia" w:hAnsi="Georgia"/>
          <w:sz w:val="20"/>
          <w:szCs w:val="20"/>
        </w:rPr>
        <w:t xml:space="preserve">z </w:t>
      </w:r>
      <w:r w:rsidR="005E4ACD" w:rsidRPr="00F12C90">
        <w:rPr>
          <w:rStyle w:val="CharStyle3"/>
          <w:rFonts w:ascii="Georgia" w:hAnsi="Georgia"/>
          <w:sz w:val="20"/>
          <w:szCs w:val="20"/>
          <w:lang w:eastAsia="pl-PL" w:bidi="pl-PL"/>
        </w:rPr>
        <w:t xml:space="preserve">należytą powagą </w:t>
      </w:r>
      <w:r w:rsidR="005E4ACD" w:rsidRPr="00F12C90">
        <w:rPr>
          <w:rStyle w:val="CharStyle3"/>
          <w:rFonts w:ascii="Georgia" w:hAnsi="Georgia"/>
          <w:sz w:val="20"/>
          <w:szCs w:val="20"/>
        </w:rPr>
        <w:t xml:space="preserve">i </w:t>
      </w:r>
      <w:r w:rsidR="005E4ACD" w:rsidRPr="00F12C90">
        <w:rPr>
          <w:rStyle w:val="CharStyle3"/>
          <w:rFonts w:ascii="Georgia" w:hAnsi="Georgia"/>
          <w:sz w:val="20"/>
          <w:szCs w:val="20"/>
          <w:lang w:eastAsia="pl-PL" w:bidi="pl-PL"/>
        </w:rPr>
        <w:t xml:space="preserve">starannością </w:t>
      </w:r>
      <w:r w:rsidR="005E4ACD" w:rsidRPr="00F12C90">
        <w:rPr>
          <w:rStyle w:val="CharStyle3"/>
          <w:rFonts w:ascii="Georgia" w:hAnsi="Georgia"/>
          <w:sz w:val="20"/>
          <w:szCs w:val="20"/>
        </w:rPr>
        <w:t xml:space="preserve">w </w:t>
      </w:r>
      <w:r w:rsidR="005E4ACD" w:rsidRPr="00F12C90">
        <w:rPr>
          <w:rStyle w:val="CharStyle3"/>
          <w:rFonts w:ascii="Georgia" w:hAnsi="Georgia"/>
          <w:sz w:val="20"/>
          <w:szCs w:val="20"/>
          <w:lang w:eastAsia="pl-PL" w:bidi="pl-PL"/>
        </w:rPr>
        <w:t xml:space="preserve">sposób </w:t>
      </w:r>
      <w:r w:rsidR="005E4ACD" w:rsidRPr="00F12C90">
        <w:rPr>
          <w:rStyle w:val="CharStyle3"/>
          <w:rFonts w:ascii="Georgia" w:hAnsi="Georgia"/>
          <w:sz w:val="20"/>
          <w:szCs w:val="20"/>
        </w:rPr>
        <w:t xml:space="preserve">poufny, a przy ich rozpatrywaniu </w:t>
      </w:r>
      <w:r w:rsidR="005E4ACD" w:rsidRPr="00F12C90">
        <w:rPr>
          <w:rStyle w:val="CharStyle3"/>
          <w:rFonts w:ascii="Georgia" w:hAnsi="Georgia"/>
          <w:sz w:val="20"/>
          <w:szCs w:val="20"/>
          <w:lang w:eastAsia="pl-PL" w:bidi="pl-PL"/>
        </w:rPr>
        <w:t xml:space="preserve">koniecznością </w:t>
      </w:r>
      <w:r w:rsidR="005E4ACD" w:rsidRPr="00F12C90">
        <w:rPr>
          <w:rStyle w:val="CharStyle3"/>
          <w:rFonts w:ascii="Georgia" w:hAnsi="Georgia"/>
          <w:sz w:val="20"/>
          <w:szCs w:val="20"/>
        </w:rPr>
        <w:t xml:space="preserve">kierowania </w:t>
      </w:r>
      <w:r w:rsidR="005E4ACD" w:rsidRPr="00F12C90">
        <w:rPr>
          <w:rStyle w:val="CharStyle3"/>
          <w:rFonts w:ascii="Georgia" w:hAnsi="Georgia"/>
          <w:sz w:val="20"/>
          <w:szCs w:val="20"/>
          <w:lang w:eastAsia="pl-PL" w:bidi="pl-PL"/>
        </w:rPr>
        <w:t xml:space="preserve">się zasadą bezstronności </w:t>
      </w:r>
      <w:r w:rsidR="005E4ACD" w:rsidRPr="00F12C90">
        <w:rPr>
          <w:rStyle w:val="CharStyle3"/>
          <w:rFonts w:ascii="Georgia" w:hAnsi="Georgia"/>
          <w:sz w:val="20"/>
          <w:szCs w:val="20"/>
        </w:rPr>
        <w:t>i obiektywizmu.</w:t>
      </w:r>
    </w:p>
    <w:p w14:paraId="225CBE73" w14:textId="77777777" w:rsidR="00755692" w:rsidRDefault="00755692" w:rsidP="00791670">
      <w:pPr>
        <w:pStyle w:val="Style8"/>
        <w:keepNext/>
        <w:keepLines/>
        <w:rPr>
          <w:rStyle w:val="CharStyle9"/>
          <w:rFonts w:ascii="Georgia" w:hAnsi="Georgia"/>
          <w:b/>
          <w:bCs/>
          <w:sz w:val="20"/>
          <w:szCs w:val="20"/>
        </w:rPr>
      </w:pPr>
      <w:bookmarkStart w:id="5" w:name="bookmark12"/>
    </w:p>
    <w:p w14:paraId="14A4B120" w14:textId="464D665C" w:rsidR="005E4ACD" w:rsidRPr="00F12C90" w:rsidRDefault="005E4ACD" w:rsidP="00791670">
      <w:pPr>
        <w:pStyle w:val="Style8"/>
        <w:keepNext/>
        <w:keepLines/>
        <w:rPr>
          <w:rFonts w:ascii="Georgia" w:hAnsi="Georgia"/>
          <w:sz w:val="20"/>
          <w:szCs w:val="20"/>
        </w:rPr>
      </w:pPr>
      <w:r w:rsidRPr="00F12C90">
        <w:rPr>
          <w:rStyle w:val="CharStyle9"/>
          <w:rFonts w:ascii="Georgia" w:hAnsi="Georgia"/>
          <w:b/>
          <w:bCs/>
          <w:sz w:val="20"/>
          <w:szCs w:val="20"/>
        </w:rPr>
        <w:t>§ 7</w:t>
      </w:r>
      <w:r w:rsidR="000611B0" w:rsidRPr="00F12C90">
        <w:rPr>
          <w:rStyle w:val="CharStyle9"/>
          <w:rFonts w:ascii="Georgia" w:hAnsi="Georgia"/>
          <w:b/>
          <w:bCs/>
          <w:sz w:val="20"/>
          <w:szCs w:val="20"/>
        </w:rPr>
        <w:t xml:space="preserve">   </w:t>
      </w:r>
      <w:r w:rsidRPr="00F12C90">
        <w:rPr>
          <w:rStyle w:val="CharStyle9"/>
          <w:rFonts w:ascii="Georgia" w:hAnsi="Georgia"/>
          <w:b/>
          <w:bCs/>
          <w:sz w:val="20"/>
          <w:szCs w:val="20"/>
        </w:rPr>
        <w:t xml:space="preserve"> Dokonywanie </w:t>
      </w:r>
      <w:r w:rsidRPr="00F12C90">
        <w:rPr>
          <w:rStyle w:val="CharStyle9"/>
          <w:rFonts w:ascii="Georgia" w:hAnsi="Georgia"/>
          <w:b/>
          <w:bCs/>
          <w:sz w:val="20"/>
          <w:szCs w:val="20"/>
          <w:lang w:eastAsia="pl-PL" w:bidi="pl-PL"/>
        </w:rPr>
        <w:t xml:space="preserve">zgłoszeń wewnętrznych </w:t>
      </w:r>
      <w:r w:rsidRPr="00F12C90">
        <w:rPr>
          <w:rStyle w:val="CharStyle9"/>
          <w:rFonts w:ascii="Georgia" w:hAnsi="Georgia"/>
          <w:b/>
          <w:bCs/>
          <w:sz w:val="20"/>
          <w:szCs w:val="20"/>
        </w:rPr>
        <w:t>oraz zasady ich przyjmowania</w:t>
      </w:r>
      <w:bookmarkEnd w:id="5"/>
    </w:p>
    <w:p w14:paraId="0913778D" w14:textId="6703870E" w:rsidR="007B7452" w:rsidRPr="00F12C90" w:rsidRDefault="005E4ACD" w:rsidP="000611B0">
      <w:pPr>
        <w:pStyle w:val="Style2"/>
        <w:numPr>
          <w:ilvl w:val="0"/>
          <w:numId w:val="14"/>
        </w:numPr>
        <w:tabs>
          <w:tab w:val="left" w:pos="354"/>
        </w:tabs>
        <w:jc w:val="both"/>
        <w:rPr>
          <w:rStyle w:val="CharStyle3"/>
          <w:rFonts w:ascii="Georgia" w:hAnsi="Georgia"/>
          <w:sz w:val="20"/>
          <w:szCs w:val="20"/>
        </w:rPr>
      </w:pPr>
      <w:r w:rsidRPr="00F12C90">
        <w:rPr>
          <w:rStyle w:val="CharStyle3"/>
          <w:rFonts w:ascii="Georgia" w:hAnsi="Georgia"/>
          <w:sz w:val="20"/>
          <w:szCs w:val="20"/>
          <w:lang w:eastAsia="pl-PL" w:bidi="pl-PL"/>
        </w:rPr>
        <w:t xml:space="preserve">Zgłoszenie wewnętrzne może być </w:t>
      </w:r>
      <w:r w:rsidRPr="00F12C90">
        <w:rPr>
          <w:rStyle w:val="CharStyle3"/>
          <w:rFonts w:ascii="Georgia" w:hAnsi="Georgia"/>
          <w:sz w:val="20"/>
          <w:szCs w:val="20"/>
        </w:rPr>
        <w:t>dokonywane</w:t>
      </w:r>
      <w:r w:rsidR="000611B0" w:rsidRPr="00F12C90">
        <w:rPr>
          <w:rStyle w:val="CharStyle3"/>
          <w:rFonts w:ascii="Georgia" w:hAnsi="Georgia"/>
          <w:sz w:val="20"/>
          <w:szCs w:val="20"/>
        </w:rPr>
        <w:t xml:space="preserve"> </w:t>
      </w:r>
      <w:r w:rsidR="007B7452" w:rsidRPr="00F12C90">
        <w:rPr>
          <w:rStyle w:val="CharStyle3"/>
          <w:rFonts w:ascii="Georgia" w:hAnsi="Georgia"/>
          <w:sz w:val="20"/>
          <w:szCs w:val="20"/>
        </w:rPr>
        <w:t>pisemnie lub ustnie.</w:t>
      </w:r>
    </w:p>
    <w:p w14:paraId="3CB88775" w14:textId="388EDE58" w:rsidR="005E4ACD" w:rsidRPr="00F12C90" w:rsidRDefault="007B7452" w:rsidP="000611B0">
      <w:pPr>
        <w:pStyle w:val="Style2"/>
        <w:numPr>
          <w:ilvl w:val="0"/>
          <w:numId w:val="14"/>
        </w:numPr>
        <w:tabs>
          <w:tab w:val="left" w:pos="354"/>
        </w:tabs>
        <w:jc w:val="both"/>
        <w:rPr>
          <w:rStyle w:val="CharStyle3"/>
          <w:rFonts w:ascii="Georgia" w:hAnsi="Georgia"/>
          <w:sz w:val="20"/>
          <w:szCs w:val="20"/>
        </w:rPr>
      </w:pPr>
      <w:r w:rsidRPr="00F12C90">
        <w:rPr>
          <w:rStyle w:val="CharStyle3"/>
          <w:rFonts w:ascii="Georgia" w:hAnsi="Georgia"/>
          <w:sz w:val="20"/>
          <w:szCs w:val="20"/>
        </w:rPr>
        <w:t xml:space="preserve">Zgłoszenie wewnętrzne pisemne może być dokonane </w:t>
      </w:r>
      <w:r w:rsidR="005E4ACD" w:rsidRPr="00F12C90">
        <w:rPr>
          <w:rStyle w:val="CharStyle3"/>
          <w:rFonts w:ascii="Georgia" w:hAnsi="Georgia"/>
          <w:sz w:val="20"/>
          <w:szCs w:val="20"/>
        </w:rPr>
        <w:t>elektronicznie na adres</w:t>
      </w:r>
      <w:r w:rsidR="000611B0" w:rsidRPr="00F12C90">
        <w:rPr>
          <w:rStyle w:val="CharStyle3"/>
          <w:rFonts w:ascii="Georgia" w:hAnsi="Georgia"/>
          <w:sz w:val="20"/>
          <w:szCs w:val="20"/>
        </w:rPr>
        <w:t>: zg</w:t>
      </w:r>
      <w:r w:rsidR="002716D0" w:rsidRPr="00F12C90">
        <w:rPr>
          <w:rStyle w:val="CharStyle3"/>
          <w:rFonts w:ascii="Georgia" w:hAnsi="Georgia"/>
          <w:sz w:val="20"/>
          <w:szCs w:val="20"/>
        </w:rPr>
        <w:t>l</w:t>
      </w:r>
      <w:r w:rsidR="000611B0" w:rsidRPr="00F12C90">
        <w:rPr>
          <w:rStyle w:val="CharStyle3"/>
          <w:rFonts w:ascii="Georgia" w:hAnsi="Georgia"/>
          <w:sz w:val="20"/>
          <w:szCs w:val="20"/>
        </w:rPr>
        <w:t>oszenia</w:t>
      </w:r>
      <w:r w:rsidR="002716D0" w:rsidRPr="00F12C90">
        <w:rPr>
          <w:rStyle w:val="CharStyle3"/>
          <w:rFonts w:ascii="Georgia" w:hAnsi="Georgia"/>
          <w:sz w:val="20"/>
          <w:szCs w:val="20"/>
        </w:rPr>
        <w:t>wewnetrzne</w:t>
      </w:r>
      <w:r w:rsidR="000611B0" w:rsidRPr="00F12C90">
        <w:rPr>
          <w:rStyle w:val="CharStyle3"/>
          <w:rFonts w:ascii="Georgia" w:hAnsi="Georgia"/>
          <w:sz w:val="20"/>
          <w:szCs w:val="20"/>
        </w:rPr>
        <w:t>@radio</w:t>
      </w:r>
      <w:r w:rsidR="0042728D" w:rsidRPr="00F12C90">
        <w:rPr>
          <w:rStyle w:val="CharStyle3"/>
          <w:rFonts w:ascii="Georgia" w:hAnsi="Georgia"/>
          <w:sz w:val="20"/>
          <w:szCs w:val="20"/>
        </w:rPr>
        <w:t>.kielce</w:t>
      </w:r>
      <w:r w:rsidR="000611B0" w:rsidRPr="00F12C90">
        <w:rPr>
          <w:rStyle w:val="CharStyle3"/>
          <w:rFonts w:ascii="Georgia" w:hAnsi="Georgia"/>
          <w:sz w:val="20"/>
          <w:szCs w:val="20"/>
        </w:rPr>
        <w:t>.pl.</w:t>
      </w:r>
    </w:p>
    <w:p w14:paraId="280C0FCE" w14:textId="77777777" w:rsidR="00CD3564" w:rsidRPr="00F12C90" w:rsidRDefault="00CD3564" w:rsidP="00CD3564">
      <w:pPr>
        <w:pStyle w:val="Style2"/>
        <w:tabs>
          <w:tab w:val="left" w:pos="354"/>
        </w:tabs>
        <w:jc w:val="both"/>
        <w:rPr>
          <w:rFonts w:ascii="Georgia" w:hAnsi="Georgia"/>
          <w:sz w:val="20"/>
          <w:szCs w:val="20"/>
        </w:rPr>
      </w:pPr>
    </w:p>
    <w:p w14:paraId="3F50B2C7" w14:textId="71B56C34" w:rsidR="005E4ACD" w:rsidRPr="00F12C90" w:rsidRDefault="005E4ACD" w:rsidP="005E4ACD">
      <w:pPr>
        <w:pStyle w:val="Style2"/>
        <w:numPr>
          <w:ilvl w:val="0"/>
          <w:numId w:val="14"/>
        </w:numPr>
        <w:tabs>
          <w:tab w:val="left" w:pos="373"/>
        </w:tabs>
        <w:jc w:val="both"/>
        <w:rPr>
          <w:rFonts w:ascii="Georgia" w:hAnsi="Georgia"/>
          <w:sz w:val="20"/>
          <w:szCs w:val="20"/>
        </w:rPr>
      </w:pPr>
      <w:r w:rsidRPr="00F12C90">
        <w:rPr>
          <w:rStyle w:val="CharStyle3"/>
          <w:rFonts w:ascii="Georgia" w:hAnsi="Georgia"/>
          <w:sz w:val="20"/>
          <w:szCs w:val="20"/>
          <w:lang w:eastAsia="pl-PL" w:bidi="pl-PL"/>
        </w:rPr>
        <w:t xml:space="preserve">Zgłoszenie wewnętrzne </w:t>
      </w:r>
      <w:r w:rsidR="007B7452" w:rsidRPr="00F12C90">
        <w:rPr>
          <w:rStyle w:val="CharStyle3"/>
          <w:rFonts w:ascii="Georgia" w:hAnsi="Georgia"/>
          <w:sz w:val="20"/>
          <w:szCs w:val="20"/>
          <w:lang w:eastAsia="pl-PL" w:bidi="pl-PL"/>
        </w:rPr>
        <w:t xml:space="preserve">pisemne </w:t>
      </w:r>
      <w:r w:rsidRPr="00F12C90">
        <w:rPr>
          <w:rStyle w:val="CharStyle3"/>
          <w:rFonts w:ascii="Georgia" w:hAnsi="Georgia"/>
          <w:sz w:val="20"/>
          <w:szCs w:val="20"/>
        </w:rPr>
        <w:t xml:space="preserve">powinno </w:t>
      </w:r>
      <w:r w:rsidRPr="00F12C90">
        <w:rPr>
          <w:rStyle w:val="CharStyle3"/>
          <w:rFonts w:ascii="Georgia" w:hAnsi="Georgia"/>
          <w:sz w:val="20"/>
          <w:szCs w:val="20"/>
          <w:lang w:eastAsia="pl-PL" w:bidi="pl-PL"/>
        </w:rPr>
        <w:t xml:space="preserve">zawierać </w:t>
      </w:r>
      <w:r w:rsidRPr="00F12C90">
        <w:rPr>
          <w:rStyle w:val="CharStyle3"/>
          <w:rFonts w:ascii="Georgia" w:hAnsi="Georgia"/>
          <w:sz w:val="20"/>
          <w:szCs w:val="20"/>
        </w:rPr>
        <w:t xml:space="preserve">w </w:t>
      </w:r>
      <w:r w:rsidRPr="00F12C90">
        <w:rPr>
          <w:rStyle w:val="CharStyle3"/>
          <w:rFonts w:ascii="Georgia" w:hAnsi="Georgia"/>
          <w:sz w:val="20"/>
          <w:szCs w:val="20"/>
          <w:lang w:eastAsia="pl-PL" w:bidi="pl-PL"/>
        </w:rPr>
        <w:t>szczególności:</w:t>
      </w:r>
    </w:p>
    <w:p w14:paraId="15E7486C" w14:textId="77777777" w:rsidR="005E4ACD" w:rsidRPr="00F12C90" w:rsidRDefault="005E4ACD" w:rsidP="005E4ACD">
      <w:pPr>
        <w:pStyle w:val="Style2"/>
        <w:numPr>
          <w:ilvl w:val="0"/>
          <w:numId w:val="16"/>
        </w:numPr>
        <w:tabs>
          <w:tab w:val="left" w:pos="658"/>
        </w:tabs>
        <w:ind w:left="640" w:hanging="360"/>
        <w:jc w:val="both"/>
        <w:rPr>
          <w:rFonts w:ascii="Georgia" w:hAnsi="Georgia"/>
          <w:sz w:val="20"/>
          <w:szCs w:val="20"/>
        </w:rPr>
      </w:pPr>
      <w:r w:rsidRPr="00F12C90">
        <w:rPr>
          <w:rStyle w:val="CharStyle3"/>
          <w:rFonts w:ascii="Georgia" w:hAnsi="Georgia"/>
          <w:sz w:val="20"/>
          <w:szCs w:val="20"/>
        </w:rPr>
        <w:t xml:space="preserve">dane </w:t>
      </w:r>
      <w:r w:rsidRPr="00F12C90">
        <w:rPr>
          <w:rStyle w:val="CharStyle3"/>
          <w:rFonts w:ascii="Georgia" w:hAnsi="Georgia"/>
          <w:sz w:val="20"/>
          <w:szCs w:val="20"/>
          <w:lang w:eastAsia="pl-PL" w:bidi="pl-PL"/>
        </w:rPr>
        <w:t xml:space="preserve">zgłaszającego, </w:t>
      </w:r>
      <w:r w:rsidRPr="00F12C90">
        <w:rPr>
          <w:rStyle w:val="CharStyle3"/>
          <w:rFonts w:ascii="Georgia" w:hAnsi="Georgia"/>
          <w:sz w:val="20"/>
          <w:szCs w:val="20"/>
        </w:rPr>
        <w:t xml:space="preserve">tj. </w:t>
      </w:r>
      <w:r w:rsidRPr="00F12C90">
        <w:rPr>
          <w:rStyle w:val="CharStyle3"/>
          <w:rFonts w:ascii="Georgia" w:hAnsi="Georgia"/>
          <w:sz w:val="20"/>
          <w:szCs w:val="20"/>
          <w:lang w:eastAsia="pl-PL" w:bidi="pl-PL"/>
        </w:rPr>
        <w:t xml:space="preserve">imię </w:t>
      </w:r>
      <w:r w:rsidRPr="00F12C90">
        <w:rPr>
          <w:rStyle w:val="CharStyle3"/>
          <w:rFonts w:ascii="Georgia" w:hAnsi="Georgia"/>
          <w:sz w:val="20"/>
          <w:szCs w:val="20"/>
        </w:rPr>
        <w:t>i nazwisko, stanowisko, dane kontaktowe (adres korespondencyjny lub adres mailowy);</w:t>
      </w:r>
    </w:p>
    <w:p w14:paraId="64D21FB0" w14:textId="77777777" w:rsidR="005E4ACD" w:rsidRPr="00F12C90" w:rsidRDefault="005E4ACD" w:rsidP="005E4ACD">
      <w:pPr>
        <w:pStyle w:val="Style2"/>
        <w:numPr>
          <w:ilvl w:val="0"/>
          <w:numId w:val="16"/>
        </w:numPr>
        <w:tabs>
          <w:tab w:val="left" w:pos="707"/>
        </w:tabs>
        <w:spacing w:after="240"/>
        <w:ind w:firstLine="280"/>
        <w:jc w:val="both"/>
        <w:rPr>
          <w:rFonts w:ascii="Georgia" w:hAnsi="Georgia"/>
          <w:sz w:val="20"/>
          <w:szCs w:val="20"/>
        </w:rPr>
      </w:pPr>
      <w:r w:rsidRPr="00F12C90">
        <w:rPr>
          <w:rStyle w:val="CharStyle3"/>
          <w:rFonts w:ascii="Georgia" w:hAnsi="Georgia"/>
          <w:sz w:val="20"/>
          <w:szCs w:val="20"/>
          <w:lang w:eastAsia="pl-PL" w:bidi="pl-PL"/>
        </w:rPr>
        <w:t xml:space="preserve">datę </w:t>
      </w:r>
      <w:r w:rsidRPr="00F12C90">
        <w:rPr>
          <w:rStyle w:val="CharStyle3"/>
          <w:rFonts w:ascii="Georgia" w:hAnsi="Georgia"/>
          <w:sz w:val="20"/>
          <w:szCs w:val="20"/>
        </w:rPr>
        <w:t xml:space="preserve">i miejsce </w:t>
      </w:r>
      <w:r w:rsidRPr="00F12C90">
        <w:rPr>
          <w:rStyle w:val="CharStyle3"/>
          <w:rFonts w:ascii="Georgia" w:hAnsi="Georgia"/>
          <w:sz w:val="20"/>
          <w:szCs w:val="20"/>
          <w:lang w:eastAsia="pl-PL" w:bidi="pl-PL"/>
        </w:rPr>
        <w:t>sporządzenia zgłoszenia wewnętrznego;</w:t>
      </w:r>
    </w:p>
    <w:p w14:paraId="6C169593" w14:textId="77777777" w:rsidR="005E4ACD" w:rsidRPr="00F12C90" w:rsidRDefault="005E4ACD" w:rsidP="005E4ACD">
      <w:pPr>
        <w:pStyle w:val="Style2"/>
        <w:numPr>
          <w:ilvl w:val="0"/>
          <w:numId w:val="16"/>
        </w:numPr>
        <w:tabs>
          <w:tab w:val="left" w:pos="697"/>
        </w:tabs>
        <w:ind w:left="660" w:hanging="360"/>
        <w:jc w:val="both"/>
        <w:rPr>
          <w:rFonts w:ascii="Georgia" w:hAnsi="Georgia"/>
          <w:sz w:val="20"/>
          <w:szCs w:val="20"/>
        </w:rPr>
      </w:pPr>
      <w:r w:rsidRPr="00F12C90">
        <w:rPr>
          <w:rStyle w:val="CharStyle3"/>
          <w:rFonts w:ascii="Georgia" w:hAnsi="Georgia"/>
          <w:sz w:val="20"/>
          <w:szCs w:val="20"/>
        </w:rPr>
        <w:t xml:space="preserve">dane </w:t>
      </w:r>
      <w:r w:rsidRPr="00F12C90">
        <w:rPr>
          <w:rStyle w:val="CharStyle3"/>
          <w:rFonts w:ascii="Georgia" w:hAnsi="Georgia"/>
          <w:sz w:val="20"/>
          <w:szCs w:val="20"/>
          <w:lang w:eastAsia="pl-PL" w:bidi="pl-PL"/>
        </w:rPr>
        <w:t xml:space="preserve">osoby/osób, które dopuściły się </w:t>
      </w:r>
      <w:r w:rsidRPr="00F12C90">
        <w:rPr>
          <w:rStyle w:val="CharStyle3"/>
          <w:rFonts w:ascii="Georgia" w:hAnsi="Georgia"/>
          <w:sz w:val="20"/>
          <w:szCs w:val="20"/>
        </w:rPr>
        <w:t xml:space="preserve">naruszenia prawa w tym </w:t>
      </w:r>
      <w:r w:rsidRPr="00F12C90">
        <w:rPr>
          <w:rStyle w:val="CharStyle3"/>
          <w:rFonts w:ascii="Georgia" w:hAnsi="Georgia"/>
          <w:sz w:val="20"/>
          <w:szCs w:val="20"/>
          <w:lang w:eastAsia="pl-PL" w:bidi="pl-PL"/>
        </w:rPr>
        <w:t xml:space="preserve">imię, </w:t>
      </w:r>
      <w:r w:rsidRPr="00F12C90">
        <w:rPr>
          <w:rStyle w:val="CharStyle3"/>
          <w:rFonts w:ascii="Georgia" w:hAnsi="Georgia"/>
          <w:sz w:val="20"/>
          <w:szCs w:val="20"/>
        </w:rPr>
        <w:t>nazwisko, stanowisko, miejsce pracy;</w:t>
      </w:r>
    </w:p>
    <w:p w14:paraId="39752529" w14:textId="77777777" w:rsidR="005E4ACD" w:rsidRPr="00F12C90" w:rsidRDefault="005E4ACD" w:rsidP="005E4ACD">
      <w:pPr>
        <w:pStyle w:val="Style2"/>
        <w:numPr>
          <w:ilvl w:val="0"/>
          <w:numId w:val="16"/>
        </w:numPr>
        <w:tabs>
          <w:tab w:val="left" w:pos="702"/>
        </w:tabs>
        <w:ind w:firstLine="300"/>
        <w:jc w:val="both"/>
        <w:rPr>
          <w:rFonts w:ascii="Georgia" w:hAnsi="Georgia"/>
          <w:sz w:val="20"/>
          <w:szCs w:val="20"/>
        </w:rPr>
      </w:pPr>
      <w:r w:rsidRPr="00F12C90">
        <w:rPr>
          <w:rStyle w:val="CharStyle3"/>
          <w:rFonts w:ascii="Georgia" w:hAnsi="Georgia"/>
          <w:sz w:val="20"/>
          <w:szCs w:val="20"/>
        </w:rPr>
        <w:t xml:space="preserve">opis naruszenia prawa oraz data, miejsce i </w:t>
      </w:r>
      <w:r w:rsidRPr="00F12C90">
        <w:rPr>
          <w:rStyle w:val="CharStyle3"/>
          <w:rFonts w:ascii="Georgia" w:hAnsi="Georgia"/>
          <w:sz w:val="20"/>
          <w:szCs w:val="20"/>
          <w:lang w:eastAsia="pl-PL" w:bidi="pl-PL"/>
        </w:rPr>
        <w:t xml:space="preserve">okoliczności </w:t>
      </w:r>
      <w:r w:rsidRPr="00F12C90">
        <w:rPr>
          <w:rStyle w:val="CharStyle3"/>
          <w:rFonts w:ascii="Georgia" w:hAnsi="Georgia"/>
          <w:sz w:val="20"/>
          <w:szCs w:val="20"/>
        </w:rPr>
        <w:t>zdarzenia;</w:t>
      </w:r>
    </w:p>
    <w:p w14:paraId="5E1F5A01" w14:textId="77777777" w:rsidR="005E4ACD" w:rsidRPr="00F12C90" w:rsidRDefault="005E4ACD" w:rsidP="005E4ACD">
      <w:pPr>
        <w:pStyle w:val="Style2"/>
        <w:numPr>
          <w:ilvl w:val="0"/>
          <w:numId w:val="16"/>
        </w:numPr>
        <w:tabs>
          <w:tab w:val="left" w:pos="697"/>
        </w:tabs>
        <w:ind w:firstLine="300"/>
        <w:jc w:val="both"/>
        <w:rPr>
          <w:rFonts w:ascii="Georgia" w:hAnsi="Georgia"/>
          <w:sz w:val="20"/>
          <w:szCs w:val="20"/>
        </w:rPr>
      </w:pPr>
      <w:r w:rsidRPr="00F12C90">
        <w:rPr>
          <w:rStyle w:val="CharStyle3"/>
          <w:rFonts w:ascii="Georgia" w:hAnsi="Georgia"/>
          <w:sz w:val="20"/>
          <w:szCs w:val="20"/>
          <w:lang w:eastAsia="pl-PL" w:bidi="pl-PL"/>
        </w:rPr>
        <w:t xml:space="preserve">informację, </w:t>
      </w:r>
      <w:r w:rsidRPr="00F12C90">
        <w:rPr>
          <w:rStyle w:val="CharStyle3"/>
          <w:rFonts w:ascii="Georgia" w:hAnsi="Georgia"/>
          <w:sz w:val="20"/>
          <w:szCs w:val="20"/>
        </w:rPr>
        <w:t xml:space="preserve">czy </w:t>
      </w:r>
      <w:r w:rsidRPr="00F12C90">
        <w:rPr>
          <w:rStyle w:val="CharStyle3"/>
          <w:rFonts w:ascii="Georgia" w:hAnsi="Georgia"/>
          <w:sz w:val="20"/>
          <w:szCs w:val="20"/>
          <w:lang w:eastAsia="pl-PL" w:bidi="pl-PL"/>
        </w:rPr>
        <w:t xml:space="preserve">zgłaszający wyraża zgodę </w:t>
      </w:r>
      <w:r w:rsidRPr="00F12C90">
        <w:rPr>
          <w:rStyle w:val="CharStyle3"/>
          <w:rFonts w:ascii="Georgia" w:hAnsi="Georgia"/>
          <w:sz w:val="20"/>
          <w:szCs w:val="20"/>
        </w:rPr>
        <w:t xml:space="preserve">na ujawnienie swej </w:t>
      </w:r>
      <w:r w:rsidRPr="00F12C90">
        <w:rPr>
          <w:rStyle w:val="CharStyle3"/>
          <w:rFonts w:ascii="Georgia" w:hAnsi="Georgia"/>
          <w:sz w:val="20"/>
          <w:szCs w:val="20"/>
          <w:lang w:eastAsia="pl-PL" w:bidi="pl-PL"/>
        </w:rPr>
        <w:t>tożsamości;</w:t>
      </w:r>
    </w:p>
    <w:p w14:paraId="4BC174DA" w14:textId="5F2F4A4D" w:rsidR="007B7452" w:rsidRPr="00F12C90" w:rsidRDefault="005E4ACD" w:rsidP="00F06369">
      <w:pPr>
        <w:pStyle w:val="Style2"/>
        <w:numPr>
          <w:ilvl w:val="0"/>
          <w:numId w:val="16"/>
        </w:numPr>
        <w:tabs>
          <w:tab w:val="left" w:pos="697"/>
        </w:tabs>
        <w:ind w:left="660" w:hanging="360"/>
        <w:jc w:val="both"/>
        <w:rPr>
          <w:rStyle w:val="CharStyle3"/>
          <w:rFonts w:ascii="Georgia" w:hAnsi="Georgia"/>
          <w:sz w:val="20"/>
          <w:szCs w:val="20"/>
        </w:rPr>
      </w:pPr>
      <w:r w:rsidRPr="00F12C90">
        <w:rPr>
          <w:rStyle w:val="CharStyle3"/>
          <w:rFonts w:ascii="Georgia" w:hAnsi="Georgia"/>
          <w:sz w:val="20"/>
          <w:szCs w:val="20"/>
        </w:rPr>
        <w:t xml:space="preserve">podpis </w:t>
      </w:r>
      <w:r w:rsidRPr="00F12C90">
        <w:rPr>
          <w:rStyle w:val="CharStyle3"/>
          <w:rFonts w:ascii="Georgia" w:hAnsi="Georgia"/>
          <w:sz w:val="20"/>
          <w:szCs w:val="20"/>
          <w:lang w:eastAsia="pl-PL" w:bidi="pl-PL"/>
        </w:rPr>
        <w:t>zgłaszającego</w:t>
      </w:r>
      <w:r w:rsidR="003577C6" w:rsidRPr="00F12C90">
        <w:rPr>
          <w:rStyle w:val="CharStyle3"/>
          <w:rFonts w:ascii="Georgia" w:hAnsi="Georgia"/>
          <w:sz w:val="20"/>
          <w:szCs w:val="20"/>
          <w:lang w:eastAsia="pl-PL" w:bidi="pl-PL"/>
        </w:rPr>
        <w:t>.</w:t>
      </w:r>
      <w:r w:rsidRPr="00F12C90">
        <w:rPr>
          <w:rStyle w:val="CharStyle3"/>
          <w:rFonts w:ascii="Georgia" w:hAnsi="Georgia"/>
          <w:sz w:val="20"/>
          <w:szCs w:val="20"/>
          <w:lang w:eastAsia="pl-PL" w:bidi="pl-PL"/>
        </w:rPr>
        <w:t xml:space="preserve"> </w:t>
      </w:r>
    </w:p>
    <w:p w14:paraId="19E6AC55" w14:textId="77777777" w:rsidR="00CD3564" w:rsidRPr="00F12C90" w:rsidRDefault="00CD3564" w:rsidP="007B7452">
      <w:pPr>
        <w:pStyle w:val="Style2"/>
        <w:tabs>
          <w:tab w:val="left" w:pos="697"/>
        </w:tabs>
        <w:ind w:left="660"/>
        <w:jc w:val="both"/>
        <w:rPr>
          <w:rStyle w:val="CharStyle3"/>
          <w:rFonts w:ascii="Georgia" w:hAnsi="Georgia"/>
          <w:sz w:val="20"/>
          <w:szCs w:val="20"/>
        </w:rPr>
      </w:pPr>
    </w:p>
    <w:p w14:paraId="0D713D30" w14:textId="3734F33A" w:rsidR="00D06F3B" w:rsidRPr="003178AA" w:rsidRDefault="007B7452" w:rsidP="003178AA">
      <w:pPr>
        <w:pStyle w:val="Bezodstpw"/>
        <w:numPr>
          <w:ilvl w:val="0"/>
          <w:numId w:val="14"/>
        </w:numPr>
        <w:jc w:val="both"/>
        <w:rPr>
          <w:rStyle w:val="CharStyle3"/>
          <w:rFonts w:ascii="Georgia" w:hAnsi="Georgia"/>
          <w:color w:val="auto"/>
          <w:sz w:val="20"/>
          <w:szCs w:val="20"/>
          <w:lang w:val="pl-PL"/>
        </w:rPr>
      </w:pPr>
      <w:r w:rsidRPr="00F12C90">
        <w:rPr>
          <w:rStyle w:val="CharStyle3"/>
          <w:rFonts w:ascii="Georgia" w:hAnsi="Georgia"/>
          <w:color w:val="auto"/>
          <w:sz w:val="20"/>
          <w:szCs w:val="20"/>
          <w:lang w:val="pl-PL"/>
        </w:rPr>
        <w:t xml:space="preserve">Zgłoszenie wewnętrzne ustne może być dokonane telefonicznie na numer  </w:t>
      </w:r>
      <w:r w:rsidR="003178AA" w:rsidRPr="004B3D94">
        <w:rPr>
          <w:rFonts w:ascii="Calibri" w:hAnsi="Calibri" w:cs="Calibri"/>
          <w:color w:val="auto"/>
          <w:lang w:val="pl-PL"/>
        </w:rPr>
        <w:t xml:space="preserve">41 363 0 666 </w:t>
      </w:r>
      <w:r w:rsidR="003577C6" w:rsidRPr="00F12C90">
        <w:rPr>
          <w:rStyle w:val="CharStyle3"/>
          <w:rFonts w:ascii="Georgia" w:hAnsi="Georgia"/>
          <w:color w:val="auto"/>
          <w:sz w:val="20"/>
          <w:szCs w:val="20"/>
          <w:lang w:val="pl-PL"/>
        </w:rPr>
        <w:t xml:space="preserve">za pośrednictwem nagrywanej linii telefonicznej i jest dokumentowane za zgodą sygnalisty w formie nagrania rozmowy w pliku </w:t>
      </w:r>
      <w:proofErr w:type="spellStart"/>
      <w:r w:rsidR="003577C6" w:rsidRPr="00F12C90">
        <w:rPr>
          <w:rStyle w:val="CharStyle3"/>
          <w:rFonts w:ascii="Georgia" w:hAnsi="Georgia"/>
          <w:color w:val="auto"/>
          <w:sz w:val="20"/>
          <w:szCs w:val="20"/>
          <w:lang w:val="pl-PL"/>
        </w:rPr>
        <w:t>wave</w:t>
      </w:r>
      <w:proofErr w:type="spellEnd"/>
      <w:r w:rsidR="003577C6" w:rsidRPr="00F12C90">
        <w:rPr>
          <w:rStyle w:val="CharStyle3"/>
          <w:rFonts w:ascii="Georgia" w:hAnsi="Georgia"/>
          <w:color w:val="auto"/>
          <w:sz w:val="20"/>
          <w:szCs w:val="20"/>
          <w:lang w:val="pl-PL"/>
        </w:rPr>
        <w:t>.  Plik</w:t>
      </w:r>
      <w:r w:rsidR="00CD3564" w:rsidRPr="00F12C90">
        <w:rPr>
          <w:rStyle w:val="CharStyle3"/>
          <w:rFonts w:ascii="Georgia" w:hAnsi="Georgia"/>
          <w:color w:val="auto"/>
          <w:sz w:val="20"/>
          <w:szCs w:val="20"/>
          <w:lang w:val="pl-PL"/>
        </w:rPr>
        <w:t xml:space="preserve"> </w:t>
      </w:r>
      <w:proofErr w:type="spellStart"/>
      <w:r w:rsidR="00CD3564" w:rsidRPr="00F12C90">
        <w:rPr>
          <w:rStyle w:val="CharStyle3"/>
          <w:rFonts w:ascii="Georgia" w:hAnsi="Georgia"/>
          <w:color w:val="auto"/>
          <w:sz w:val="20"/>
          <w:szCs w:val="20"/>
          <w:lang w:val="pl-PL"/>
        </w:rPr>
        <w:t>wave</w:t>
      </w:r>
      <w:proofErr w:type="spellEnd"/>
      <w:r w:rsidR="003577C6" w:rsidRPr="00F12C90">
        <w:rPr>
          <w:rStyle w:val="CharStyle3"/>
          <w:rFonts w:ascii="Georgia" w:hAnsi="Georgia"/>
          <w:color w:val="auto"/>
          <w:sz w:val="20"/>
          <w:szCs w:val="20"/>
          <w:lang w:val="pl-PL"/>
        </w:rPr>
        <w:t xml:space="preserve">, o którym mowa w zdaniu poprzednim zostanie automatycznie przekierowany na adres poczty elektronicznej, ustanowionej do zgłoszeń wewnętrznych: </w:t>
      </w:r>
      <w:hyperlink r:id="rId8" w:history="1">
        <w:r w:rsidR="00D06F3B" w:rsidRPr="00440F3F">
          <w:rPr>
            <w:rStyle w:val="Hipercze"/>
            <w:rFonts w:ascii="Georgia" w:eastAsia="Arial" w:hAnsi="Georgia" w:cs="Arial"/>
            <w:sz w:val="20"/>
            <w:szCs w:val="20"/>
            <w:lang w:val="pl-PL"/>
          </w:rPr>
          <w:t>zgloszeniazewnetrzne@radio.kielce.pl</w:t>
        </w:r>
      </w:hyperlink>
      <w:r w:rsidR="003577C6" w:rsidRPr="00F12C90">
        <w:rPr>
          <w:rStyle w:val="CharStyle3"/>
          <w:rFonts w:ascii="Georgia" w:hAnsi="Georgia"/>
          <w:color w:val="auto"/>
          <w:sz w:val="20"/>
          <w:szCs w:val="20"/>
          <w:lang w:val="pl-PL"/>
        </w:rPr>
        <w:t>.</w:t>
      </w:r>
    </w:p>
    <w:p w14:paraId="6F5F60C2" w14:textId="6902ABDB" w:rsidR="003577C6" w:rsidRPr="00F12C90" w:rsidRDefault="003577C6" w:rsidP="007B7452">
      <w:pPr>
        <w:pStyle w:val="Style2"/>
        <w:tabs>
          <w:tab w:val="left" w:pos="697"/>
        </w:tabs>
        <w:ind w:left="660"/>
        <w:jc w:val="both"/>
        <w:rPr>
          <w:rStyle w:val="CharStyle3"/>
          <w:rFonts w:ascii="Georgia" w:hAnsi="Georgia"/>
          <w:sz w:val="20"/>
          <w:szCs w:val="20"/>
        </w:rPr>
      </w:pPr>
      <w:r w:rsidRPr="00F12C90">
        <w:rPr>
          <w:rStyle w:val="CharStyle3"/>
          <w:rFonts w:ascii="Georgia" w:hAnsi="Georgia"/>
          <w:sz w:val="20"/>
          <w:szCs w:val="20"/>
        </w:rPr>
        <w:t xml:space="preserve"> </w:t>
      </w:r>
    </w:p>
    <w:p w14:paraId="0D7D6AEB" w14:textId="56C80FA0" w:rsidR="003577C6" w:rsidRPr="00F12C90" w:rsidRDefault="003577C6" w:rsidP="00CD3564">
      <w:pPr>
        <w:pStyle w:val="Style2"/>
        <w:tabs>
          <w:tab w:val="left" w:pos="373"/>
        </w:tabs>
        <w:jc w:val="both"/>
        <w:rPr>
          <w:rFonts w:ascii="Georgia" w:hAnsi="Georgia"/>
          <w:sz w:val="20"/>
          <w:szCs w:val="20"/>
        </w:rPr>
      </w:pPr>
      <w:r w:rsidRPr="00F12C90">
        <w:rPr>
          <w:rStyle w:val="CharStyle3"/>
          <w:rFonts w:ascii="Georgia" w:hAnsi="Georgia"/>
          <w:sz w:val="20"/>
          <w:szCs w:val="20"/>
        </w:rPr>
        <w:t xml:space="preserve">5. </w:t>
      </w:r>
      <w:r w:rsidRPr="00F12C90">
        <w:rPr>
          <w:rStyle w:val="CharStyle3"/>
          <w:rFonts w:ascii="Georgia" w:hAnsi="Georgia"/>
          <w:sz w:val="20"/>
          <w:szCs w:val="20"/>
          <w:lang w:eastAsia="pl-PL" w:bidi="pl-PL"/>
        </w:rPr>
        <w:t xml:space="preserve">Zgłoszenie wewnętrzne </w:t>
      </w:r>
      <w:r w:rsidR="00CD3564" w:rsidRPr="00F12C90">
        <w:rPr>
          <w:rStyle w:val="CharStyle3"/>
          <w:rFonts w:ascii="Georgia" w:hAnsi="Georgia"/>
          <w:sz w:val="20"/>
          <w:szCs w:val="20"/>
          <w:lang w:eastAsia="pl-PL" w:bidi="pl-PL"/>
        </w:rPr>
        <w:t>ustne</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powinno </w:t>
      </w:r>
      <w:r w:rsidRPr="00F12C90">
        <w:rPr>
          <w:rStyle w:val="CharStyle3"/>
          <w:rFonts w:ascii="Georgia" w:hAnsi="Georgia"/>
          <w:sz w:val="20"/>
          <w:szCs w:val="20"/>
          <w:lang w:eastAsia="pl-PL" w:bidi="pl-PL"/>
        </w:rPr>
        <w:t xml:space="preserve">zawierać </w:t>
      </w:r>
      <w:r w:rsidRPr="00F12C90">
        <w:rPr>
          <w:rStyle w:val="CharStyle3"/>
          <w:rFonts w:ascii="Georgia" w:hAnsi="Georgia"/>
          <w:sz w:val="20"/>
          <w:szCs w:val="20"/>
        </w:rPr>
        <w:t xml:space="preserve">w </w:t>
      </w:r>
      <w:r w:rsidRPr="00F12C90">
        <w:rPr>
          <w:rStyle w:val="CharStyle3"/>
          <w:rFonts w:ascii="Georgia" w:hAnsi="Georgia"/>
          <w:sz w:val="20"/>
          <w:szCs w:val="20"/>
          <w:lang w:eastAsia="pl-PL" w:bidi="pl-PL"/>
        </w:rPr>
        <w:t>szczególności:</w:t>
      </w:r>
    </w:p>
    <w:p w14:paraId="1F7B6E0C" w14:textId="77777777" w:rsidR="003577C6" w:rsidRPr="00F12C90" w:rsidRDefault="003577C6" w:rsidP="00CD3564">
      <w:pPr>
        <w:pStyle w:val="Style2"/>
        <w:numPr>
          <w:ilvl w:val="0"/>
          <w:numId w:val="43"/>
        </w:numPr>
        <w:tabs>
          <w:tab w:val="left" w:pos="658"/>
        </w:tabs>
        <w:ind w:left="640" w:hanging="360"/>
        <w:jc w:val="both"/>
        <w:rPr>
          <w:rFonts w:ascii="Georgia" w:hAnsi="Georgia"/>
          <w:sz w:val="20"/>
          <w:szCs w:val="20"/>
        </w:rPr>
      </w:pPr>
      <w:r w:rsidRPr="00F12C90">
        <w:rPr>
          <w:rStyle w:val="CharStyle3"/>
          <w:rFonts w:ascii="Georgia" w:hAnsi="Georgia"/>
          <w:sz w:val="20"/>
          <w:szCs w:val="20"/>
        </w:rPr>
        <w:t xml:space="preserve">dane </w:t>
      </w:r>
      <w:r w:rsidRPr="00F12C90">
        <w:rPr>
          <w:rStyle w:val="CharStyle3"/>
          <w:rFonts w:ascii="Georgia" w:hAnsi="Georgia"/>
          <w:sz w:val="20"/>
          <w:szCs w:val="20"/>
          <w:lang w:eastAsia="pl-PL" w:bidi="pl-PL"/>
        </w:rPr>
        <w:t xml:space="preserve">zgłaszającego, </w:t>
      </w:r>
      <w:r w:rsidRPr="00F12C90">
        <w:rPr>
          <w:rStyle w:val="CharStyle3"/>
          <w:rFonts w:ascii="Georgia" w:hAnsi="Georgia"/>
          <w:sz w:val="20"/>
          <w:szCs w:val="20"/>
        </w:rPr>
        <w:t xml:space="preserve">tj. </w:t>
      </w:r>
      <w:r w:rsidRPr="00F12C90">
        <w:rPr>
          <w:rStyle w:val="CharStyle3"/>
          <w:rFonts w:ascii="Georgia" w:hAnsi="Georgia"/>
          <w:sz w:val="20"/>
          <w:szCs w:val="20"/>
          <w:lang w:eastAsia="pl-PL" w:bidi="pl-PL"/>
        </w:rPr>
        <w:t xml:space="preserve">imię </w:t>
      </w:r>
      <w:r w:rsidRPr="00F12C90">
        <w:rPr>
          <w:rStyle w:val="CharStyle3"/>
          <w:rFonts w:ascii="Georgia" w:hAnsi="Georgia"/>
          <w:sz w:val="20"/>
          <w:szCs w:val="20"/>
        </w:rPr>
        <w:t>i nazwisko, stanowisko, dane kontaktowe (adres korespondencyjny lub adres mailowy);</w:t>
      </w:r>
    </w:p>
    <w:p w14:paraId="5D39906F" w14:textId="77777777" w:rsidR="003577C6" w:rsidRPr="00F12C90" w:rsidRDefault="003577C6" w:rsidP="00CD3564">
      <w:pPr>
        <w:pStyle w:val="Style2"/>
        <w:numPr>
          <w:ilvl w:val="0"/>
          <w:numId w:val="43"/>
        </w:numPr>
        <w:tabs>
          <w:tab w:val="left" w:pos="707"/>
        </w:tabs>
        <w:spacing w:after="240"/>
        <w:ind w:firstLine="280"/>
        <w:jc w:val="both"/>
        <w:rPr>
          <w:rFonts w:ascii="Georgia" w:hAnsi="Georgia"/>
          <w:sz w:val="20"/>
          <w:szCs w:val="20"/>
        </w:rPr>
      </w:pPr>
      <w:r w:rsidRPr="00F12C90">
        <w:rPr>
          <w:rStyle w:val="CharStyle3"/>
          <w:rFonts w:ascii="Georgia" w:hAnsi="Georgia"/>
          <w:sz w:val="20"/>
          <w:szCs w:val="20"/>
          <w:lang w:eastAsia="pl-PL" w:bidi="pl-PL"/>
        </w:rPr>
        <w:t xml:space="preserve">datę </w:t>
      </w:r>
      <w:r w:rsidRPr="00F12C90">
        <w:rPr>
          <w:rStyle w:val="CharStyle3"/>
          <w:rFonts w:ascii="Georgia" w:hAnsi="Georgia"/>
          <w:sz w:val="20"/>
          <w:szCs w:val="20"/>
        </w:rPr>
        <w:t xml:space="preserve">i miejsce </w:t>
      </w:r>
      <w:r w:rsidRPr="00F12C90">
        <w:rPr>
          <w:rStyle w:val="CharStyle3"/>
          <w:rFonts w:ascii="Georgia" w:hAnsi="Georgia"/>
          <w:sz w:val="20"/>
          <w:szCs w:val="20"/>
          <w:lang w:eastAsia="pl-PL" w:bidi="pl-PL"/>
        </w:rPr>
        <w:t>sporządzenia zgłoszenia wewnętrznego;</w:t>
      </w:r>
    </w:p>
    <w:p w14:paraId="0466D682" w14:textId="77777777" w:rsidR="003577C6" w:rsidRPr="00F12C90" w:rsidRDefault="003577C6" w:rsidP="00CD3564">
      <w:pPr>
        <w:pStyle w:val="Style2"/>
        <w:numPr>
          <w:ilvl w:val="0"/>
          <w:numId w:val="43"/>
        </w:numPr>
        <w:tabs>
          <w:tab w:val="left" w:pos="697"/>
        </w:tabs>
        <w:ind w:left="660" w:hanging="360"/>
        <w:jc w:val="both"/>
        <w:rPr>
          <w:rFonts w:ascii="Georgia" w:hAnsi="Georgia"/>
          <w:sz w:val="20"/>
          <w:szCs w:val="20"/>
        </w:rPr>
      </w:pPr>
      <w:r w:rsidRPr="00F12C90">
        <w:rPr>
          <w:rStyle w:val="CharStyle3"/>
          <w:rFonts w:ascii="Georgia" w:hAnsi="Georgia"/>
          <w:sz w:val="20"/>
          <w:szCs w:val="20"/>
        </w:rPr>
        <w:t xml:space="preserve">dane </w:t>
      </w:r>
      <w:r w:rsidRPr="00F12C90">
        <w:rPr>
          <w:rStyle w:val="CharStyle3"/>
          <w:rFonts w:ascii="Georgia" w:hAnsi="Georgia"/>
          <w:sz w:val="20"/>
          <w:szCs w:val="20"/>
          <w:lang w:eastAsia="pl-PL" w:bidi="pl-PL"/>
        </w:rPr>
        <w:t xml:space="preserve">osoby/osób, które dopuściły się </w:t>
      </w:r>
      <w:r w:rsidRPr="00F12C90">
        <w:rPr>
          <w:rStyle w:val="CharStyle3"/>
          <w:rFonts w:ascii="Georgia" w:hAnsi="Georgia"/>
          <w:sz w:val="20"/>
          <w:szCs w:val="20"/>
        </w:rPr>
        <w:t xml:space="preserve">naruszenia prawa w tym </w:t>
      </w:r>
      <w:r w:rsidRPr="00F12C90">
        <w:rPr>
          <w:rStyle w:val="CharStyle3"/>
          <w:rFonts w:ascii="Georgia" w:hAnsi="Georgia"/>
          <w:sz w:val="20"/>
          <w:szCs w:val="20"/>
          <w:lang w:eastAsia="pl-PL" w:bidi="pl-PL"/>
        </w:rPr>
        <w:t xml:space="preserve">imię, </w:t>
      </w:r>
      <w:r w:rsidRPr="00F12C90">
        <w:rPr>
          <w:rStyle w:val="CharStyle3"/>
          <w:rFonts w:ascii="Georgia" w:hAnsi="Georgia"/>
          <w:sz w:val="20"/>
          <w:szCs w:val="20"/>
        </w:rPr>
        <w:t>nazwisko, stanowisko, miejsce pracy;</w:t>
      </w:r>
    </w:p>
    <w:p w14:paraId="783FE714" w14:textId="77777777" w:rsidR="003577C6" w:rsidRPr="00F12C90" w:rsidRDefault="003577C6" w:rsidP="00CD3564">
      <w:pPr>
        <w:pStyle w:val="Style2"/>
        <w:numPr>
          <w:ilvl w:val="0"/>
          <w:numId w:val="43"/>
        </w:numPr>
        <w:tabs>
          <w:tab w:val="left" w:pos="702"/>
        </w:tabs>
        <w:ind w:firstLine="300"/>
        <w:jc w:val="both"/>
        <w:rPr>
          <w:rFonts w:ascii="Georgia" w:hAnsi="Georgia"/>
          <w:sz w:val="20"/>
          <w:szCs w:val="20"/>
        </w:rPr>
      </w:pPr>
      <w:r w:rsidRPr="00F12C90">
        <w:rPr>
          <w:rStyle w:val="CharStyle3"/>
          <w:rFonts w:ascii="Georgia" w:hAnsi="Georgia"/>
          <w:sz w:val="20"/>
          <w:szCs w:val="20"/>
        </w:rPr>
        <w:t xml:space="preserve">opis naruszenia prawa oraz data, miejsce i </w:t>
      </w:r>
      <w:r w:rsidRPr="00F12C90">
        <w:rPr>
          <w:rStyle w:val="CharStyle3"/>
          <w:rFonts w:ascii="Georgia" w:hAnsi="Georgia"/>
          <w:sz w:val="20"/>
          <w:szCs w:val="20"/>
          <w:lang w:eastAsia="pl-PL" w:bidi="pl-PL"/>
        </w:rPr>
        <w:t xml:space="preserve">okoliczności </w:t>
      </w:r>
      <w:r w:rsidRPr="00F12C90">
        <w:rPr>
          <w:rStyle w:val="CharStyle3"/>
          <w:rFonts w:ascii="Georgia" w:hAnsi="Georgia"/>
          <w:sz w:val="20"/>
          <w:szCs w:val="20"/>
        </w:rPr>
        <w:t>zdarzenia;</w:t>
      </w:r>
    </w:p>
    <w:p w14:paraId="4690F0C3" w14:textId="68F5DC87" w:rsidR="003577C6" w:rsidRPr="00F12C90" w:rsidRDefault="003577C6" w:rsidP="00CD3564">
      <w:pPr>
        <w:pStyle w:val="Style2"/>
        <w:numPr>
          <w:ilvl w:val="0"/>
          <w:numId w:val="43"/>
        </w:numPr>
        <w:tabs>
          <w:tab w:val="left" w:pos="697"/>
        </w:tabs>
        <w:ind w:firstLine="300"/>
        <w:jc w:val="both"/>
        <w:rPr>
          <w:rFonts w:ascii="Georgia" w:hAnsi="Georgia"/>
          <w:sz w:val="20"/>
          <w:szCs w:val="20"/>
        </w:rPr>
      </w:pPr>
      <w:r w:rsidRPr="00F12C90">
        <w:rPr>
          <w:rStyle w:val="CharStyle3"/>
          <w:rFonts w:ascii="Georgia" w:hAnsi="Georgia"/>
          <w:sz w:val="20"/>
          <w:szCs w:val="20"/>
          <w:lang w:eastAsia="pl-PL" w:bidi="pl-PL"/>
        </w:rPr>
        <w:t xml:space="preserve">informację, </w:t>
      </w:r>
      <w:r w:rsidRPr="00F12C90">
        <w:rPr>
          <w:rStyle w:val="CharStyle3"/>
          <w:rFonts w:ascii="Georgia" w:hAnsi="Georgia"/>
          <w:sz w:val="20"/>
          <w:szCs w:val="20"/>
        </w:rPr>
        <w:t xml:space="preserve">czy </w:t>
      </w:r>
      <w:r w:rsidRPr="00F12C90">
        <w:rPr>
          <w:rStyle w:val="CharStyle3"/>
          <w:rFonts w:ascii="Georgia" w:hAnsi="Georgia"/>
          <w:sz w:val="20"/>
          <w:szCs w:val="20"/>
          <w:lang w:eastAsia="pl-PL" w:bidi="pl-PL"/>
        </w:rPr>
        <w:t xml:space="preserve">zgłaszający wyraża zgodę </w:t>
      </w:r>
      <w:r w:rsidRPr="00F12C90">
        <w:rPr>
          <w:rStyle w:val="CharStyle3"/>
          <w:rFonts w:ascii="Georgia" w:hAnsi="Georgia"/>
          <w:sz w:val="20"/>
          <w:szCs w:val="20"/>
        </w:rPr>
        <w:t xml:space="preserve">na ujawnienie swej </w:t>
      </w:r>
      <w:r w:rsidRPr="00F12C90">
        <w:rPr>
          <w:rStyle w:val="CharStyle3"/>
          <w:rFonts w:ascii="Georgia" w:hAnsi="Georgia"/>
          <w:sz w:val="20"/>
          <w:szCs w:val="20"/>
          <w:lang w:eastAsia="pl-PL" w:bidi="pl-PL"/>
        </w:rPr>
        <w:t>tożsamości</w:t>
      </w:r>
      <w:r w:rsidR="00CD3564" w:rsidRPr="00F12C90">
        <w:rPr>
          <w:rStyle w:val="CharStyle3"/>
          <w:rFonts w:ascii="Georgia" w:hAnsi="Georgia"/>
          <w:sz w:val="20"/>
          <w:szCs w:val="20"/>
          <w:lang w:eastAsia="pl-PL" w:bidi="pl-PL"/>
        </w:rPr>
        <w:t>.</w:t>
      </w:r>
    </w:p>
    <w:p w14:paraId="3A7998F4" w14:textId="297C22CC" w:rsidR="007B7452" w:rsidRPr="00F12C90" w:rsidRDefault="007B7452" w:rsidP="007B7452">
      <w:pPr>
        <w:pStyle w:val="Bezodstpw"/>
        <w:rPr>
          <w:rFonts w:ascii="Georgia" w:hAnsi="Georgia"/>
          <w:color w:val="auto"/>
          <w:lang w:val="pl-PL"/>
        </w:rPr>
      </w:pPr>
    </w:p>
    <w:p w14:paraId="0F811F32" w14:textId="51F020E5" w:rsidR="005E4ACD" w:rsidRPr="00F12C90" w:rsidRDefault="00CD3564" w:rsidP="00CD3564">
      <w:pPr>
        <w:pStyle w:val="Style2"/>
        <w:tabs>
          <w:tab w:val="left" w:pos="392"/>
        </w:tabs>
        <w:jc w:val="both"/>
        <w:rPr>
          <w:rStyle w:val="CharStyle3"/>
          <w:rFonts w:ascii="Georgia" w:hAnsi="Georgia"/>
          <w:sz w:val="20"/>
          <w:szCs w:val="20"/>
        </w:rPr>
      </w:pPr>
      <w:r w:rsidRPr="00F12C90">
        <w:rPr>
          <w:rStyle w:val="CharStyle3"/>
          <w:rFonts w:ascii="Georgia" w:hAnsi="Georgia"/>
          <w:sz w:val="20"/>
          <w:szCs w:val="20"/>
          <w:lang w:eastAsia="pl-PL" w:bidi="pl-PL"/>
        </w:rPr>
        <w:t xml:space="preserve">6. </w:t>
      </w:r>
      <w:r w:rsidR="005E4ACD" w:rsidRPr="00F12C90">
        <w:rPr>
          <w:rStyle w:val="CharStyle3"/>
          <w:rFonts w:ascii="Georgia" w:hAnsi="Georgia"/>
          <w:sz w:val="20"/>
          <w:szCs w:val="20"/>
          <w:lang w:eastAsia="pl-PL" w:bidi="pl-PL"/>
        </w:rPr>
        <w:t xml:space="preserve">Zgłaszający może dołączyć </w:t>
      </w:r>
      <w:r w:rsidR="005E4ACD" w:rsidRPr="00F12C90">
        <w:rPr>
          <w:rStyle w:val="CharStyle3"/>
          <w:rFonts w:ascii="Georgia" w:hAnsi="Georgia"/>
          <w:sz w:val="20"/>
          <w:szCs w:val="20"/>
        </w:rPr>
        <w:t xml:space="preserve">do </w:t>
      </w:r>
      <w:r w:rsidR="005E4ACD" w:rsidRPr="00F12C90">
        <w:rPr>
          <w:rStyle w:val="CharStyle3"/>
          <w:rFonts w:ascii="Georgia" w:hAnsi="Georgia"/>
          <w:sz w:val="20"/>
          <w:szCs w:val="20"/>
          <w:lang w:eastAsia="pl-PL" w:bidi="pl-PL"/>
        </w:rPr>
        <w:t xml:space="preserve">zgłoszenia wewnętrznego </w:t>
      </w:r>
      <w:r w:rsidR="005E4ACD" w:rsidRPr="00F12C90">
        <w:rPr>
          <w:rStyle w:val="CharStyle3"/>
          <w:rFonts w:ascii="Georgia" w:hAnsi="Georgia"/>
          <w:sz w:val="20"/>
          <w:szCs w:val="20"/>
        </w:rPr>
        <w:t xml:space="preserve">dowody na poparcie opisywanego naruszenia prawa, wykaz </w:t>
      </w:r>
      <w:r w:rsidR="005E4ACD" w:rsidRPr="00F12C90">
        <w:rPr>
          <w:rStyle w:val="CharStyle3"/>
          <w:rFonts w:ascii="Georgia" w:hAnsi="Georgia"/>
          <w:sz w:val="20"/>
          <w:szCs w:val="20"/>
          <w:lang w:eastAsia="pl-PL" w:bidi="pl-PL"/>
        </w:rPr>
        <w:t xml:space="preserve">świadków </w:t>
      </w:r>
      <w:r w:rsidR="005E4ACD" w:rsidRPr="00F12C90">
        <w:rPr>
          <w:rStyle w:val="CharStyle3"/>
          <w:rFonts w:ascii="Georgia" w:hAnsi="Georgia"/>
          <w:sz w:val="20"/>
          <w:szCs w:val="20"/>
        </w:rPr>
        <w:t>opisywanego naruszenia prawa.</w:t>
      </w:r>
    </w:p>
    <w:p w14:paraId="620B1921" w14:textId="77777777" w:rsidR="00CD3564" w:rsidRPr="00F12C90" w:rsidRDefault="00CD3564" w:rsidP="00CD3564">
      <w:pPr>
        <w:pStyle w:val="Style2"/>
        <w:tabs>
          <w:tab w:val="left" w:pos="392"/>
        </w:tabs>
        <w:jc w:val="both"/>
        <w:rPr>
          <w:rFonts w:ascii="Georgia" w:hAnsi="Georgia"/>
          <w:sz w:val="20"/>
          <w:szCs w:val="20"/>
        </w:rPr>
      </w:pPr>
    </w:p>
    <w:p w14:paraId="3EDE4F7F" w14:textId="20828A4B" w:rsidR="005E4ACD" w:rsidRPr="00F12C90" w:rsidRDefault="00CD3564" w:rsidP="00CD3564">
      <w:pPr>
        <w:pStyle w:val="Style2"/>
        <w:tabs>
          <w:tab w:val="left" w:pos="392"/>
        </w:tabs>
        <w:spacing w:after="220"/>
        <w:jc w:val="both"/>
        <w:rPr>
          <w:rFonts w:ascii="Georgia" w:hAnsi="Georgia"/>
          <w:sz w:val="20"/>
          <w:szCs w:val="20"/>
        </w:rPr>
      </w:pPr>
      <w:r w:rsidRPr="00F12C90">
        <w:rPr>
          <w:rStyle w:val="CharStyle3"/>
          <w:rFonts w:ascii="Georgia" w:hAnsi="Georgia"/>
          <w:sz w:val="20"/>
          <w:szCs w:val="20"/>
          <w:lang w:eastAsia="pl-PL" w:bidi="pl-PL"/>
        </w:rPr>
        <w:t xml:space="preserve">7. </w:t>
      </w:r>
      <w:r w:rsidR="005E4ACD" w:rsidRPr="00F12C90">
        <w:rPr>
          <w:rStyle w:val="CharStyle3"/>
          <w:rFonts w:ascii="Georgia" w:hAnsi="Georgia"/>
          <w:sz w:val="20"/>
          <w:szCs w:val="20"/>
          <w:lang w:eastAsia="pl-PL" w:bidi="pl-PL"/>
        </w:rPr>
        <w:t xml:space="preserve">Zgłoszenia </w:t>
      </w:r>
      <w:r w:rsidR="005E4ACD" w:rsidRPr="00F12C90">
        <w:rPr>
          <w:rStyle w:val="CharStyle3"/>
          <w:rFonts w:ascii="Georgia" w:hAnsi="Georgia"/>
          <w:sz w:val="20"/>
          <w:szCs w:val="20"/>
        </w:rPr>
        <w:t xml:space="preserve">dokonane anonimowo nie </w:t>
      </w:r>
      <w:r w:rsidR="005E4ACD" w:rsidRPr="00F12C90">
        <w:rPr>
          <w:rStyle w:val="CharStyle3"/>
          <w:rFonts w:ascii="Georgia" w:hAnsi="Georgia"/>
          <w:sz w:val="20"/>
          <w:szCs w:val="20"/>
          <w:lang w:eastAsia="pl-PL" w:bidi="pl-PL"/>
        </w:rPr>
        <w:t xml:space="preserve">będą </w:t>
      </w:r>
      <w:r w:rsidR="005E4ACD" w:rsidRPr="00F12C90">
        <w:rPr>
          <w:rStyle w:val="CharStyle3"/>
          <w:rFonts w:ascii="Georgia" w:hAnsi="Georgia"/>
          <w:sz w:val="20"/>
          <w:szCs w:val="20"/>
        </w:rPr>
        <w:t>rozpatrywane.</w:t>
      </w:r>
    </w:p>
    <w:p w14:paraId="719C9B31" w14:textId="77777777" w:rsidR="005E4ACD" w:rsidRPr="00F12C90" w:rsidRDefault="005E4ACD" w:rsidP="005E4ACD">
      <w:pPr>
        <w:pStyle w:val="Style8"/>
        <w:keepNext/>
        <w:keepLines/>
        <w:numPr>
          <w:ilvl w:val="0"/>
          <w:numId w:val="18"/>
        </w:numPr>
        <w:tabs>
          <w:tab w:val="left" w:pos="579"/>
        </w:tabs>
        <w:spacing w:after="220"/>
        <w:rPr>
          <w:rFonts w:ascii="Georgia" w:hAnsi="Georgia"/>
          <w:sz w:val="20"/>
          <w:szCs w:val="20"/>
        </w:rPr>
      </w:pPr>
      <w:bookmarkStart w:id="6" w:name="bookmark14"/>
      <w:r w:rsidRPr="00F12C90">
        <w:rPr>
          <w:rStyle w:val="CharStyle9"/>
          <w:rFonts w:ascii="Georgia" w:hAnsi="Georgia"/>
          <w:b/>
          <w:bCs/>
          <w:sz w:val="20"/>
          <w:szCs w:val="20"/>
        </w:rPr>
        <w:t xml:space="preserve">Rejestracja </w:t>
      </w:r>
      <w:r w:rsidRPr="00F12C90">
        <w:rPr>
          <w:rStyle w:val="CharStyle9"/>
          <w:rFonts w:ascii="Georgia" w:hAnsi="Georgia"/>
          <w:b/>
          <w:bCs/>
          <w:sz w:val="20"/>
          <w:szCs w:val="20"/>
          <w:lang w:eastAsia="pl-PL" w:bidi="pl-PL"/>
        </w:rPr>
        <w:t>zgłoszeń</w:t>
      </w:r>
      <w:bookmarkEnd w:id="6"/>
    </w:p>
    <w:p w14:paraId="1FFAA1C3" w14:textId="4A1B0A26" w:rsidR="005E4ACD" w:rsidRPr="00F12C90" w:rsidRDefault="005E4ACD" w:rsidP="005E4ACD">
      <w:pPr>
        <w:pStyle w:val="Style2"/>
        <w:numPr>
          <w:ilvl w:val="0"/>
          <w:numId w:val="19"/>
        </w:numPr>
        <w:tabs>
          <w:tab w:val="left" w:pos="373"/>
        </w:tabs>
        <w:ind w:left="380" w:hanging="380"/>
        <w:jc w:val="both"/>
        <w:rPr>
          <w:rFonts w:ascii="Georgia" w:hAnsi="Georgia"/>
          <w:sz w:val="20"/>
          <w:szCs w:val="20"/>
        </w:rPr>
      </w:pPr>
      <w:r w:rsidRPr="00F12C90">
        <w:rPr>
          <w:rStyle w:val="CharStyle3"/>
          <w:rFonts w:ascii="Georgia" w:hAnsi="Georgia"/>
          <w:sz w:val="20"/>
          <w:szCs w:val="20"/>
        </w:rPr>
        <w:t xml:space="preserve">Po </w:t>
      </w:r>
      <w:r w:rsidRPr="00F12C90">
        <w:rPr>
          <w:rStyle w:val="CharStyle3"/>
          <w:rFonts w:ascii="Georgia" w:hAnsi="Georgia"/>
          <w:sz w:val="20"/>
          <w:szCs w:val="20"/>
          <w:lang w:eastAsia="pl-PL" w:bidi="pl-PL"/>
        </w:rPr>
        <w:t>wpłynięciu zgłoszenia wewnętrznego</w:t>
      </w:r>
      <w:r w:rsidR="00B92E5B" w:rsidRPr="00F12C90">
        <w:rPr>
          <w:rStyle w:val="CharStyle3"/>
          <w:rFonts w:ascii="Georgia" w:hAnsi="Georgia"/>
          <w:sz w:val="20"/>
          <w:szCs w:val="20"/>
          <w:lang w:eastAsia="pl-PL" w:bidi="pl-PL"/>
        </w:rPr>
        <w:t>,</w:t>
      </w:r>
      <w:r w:rsidRPr="00F12C90">
        <w:rPr>
          <w:rStyle w:val="CharStyle3"/>
          <w:rFonts w:ascii="Georgia" w:hAnsi="Georgia"/>
          <w:sz w:val="20"/>
          <w:szCs w:val="20"/>
          <w:lang w:eastAsia="pl-PL" w:bidi="pl-PL"/>
        </w:rPr>
        <w:t xml:space="preserve"> </w:t>
      </w:r>
      <w:r w:rsidR="00B92E5B" w:rsidRPr="00F12C90">
        <w:rPr>
          <w:rStyle w:val="CharStyle3"/>
          <w:rFonts w:ascii="Georgia" w:hAnsi="Georgia"/>
          <w:sz w:val="20"/>
          <w:szCs w:val="20"/>
          <w:lang w:eastAsia="pl-PL" w:bidi="pl-PL"/>
        </w:rPr>
        <w:t xml:space="preserve">Pełnomocnik ds. zgłoszeń wewnętrznych </w:t>
      </w:r>
      <w:r w:rsidRPr="00F12C90">
        <w:rPr>
          <w:rStyle w:val="CharStyle3"/>
          <w:rFonts w:ascii="Georgia" w:hAnsi="Georgia"/>
          <w:sz w:val="20"/>
          <w:szCs w:val="20"/>
        </w:rPr>
        <w:t xml:space="preserve">dokonuje rejestracji </w:t>
      </w:r>
      <w:r w:rsidRPr="00F12C90">
        <w:rPr>
          <w:rStyle w:val="CharStyle3"/>
          <w:rFonts w:ascii="Georgia" w:hAnsi="Georgia"/>
          <w:sz w:val="20"/>
          <w:szCs w:val="20"/>
          <w:lang w:eastAsia="pl-PL" w:bidi="pl-PL"/>
        </w:rPr>
        <w:t xml:space="preserve">zgłoszenia </w:t>
      </w:r>
      <w:r w:rsidRPr="00F12C90">
        <w:rPr>
          <w:rStyle w:val="CharStyle3"/>
          <w:rFonts w:ascii="Georgia" w:hAnsi="Georgia"/>
          <w:sz w:val="20"/>
          <w:szCs w:val="20"/>
        </w:rPr>
        <w:t xml:space="preserve">i przekazuje </w:t>
      </w:r>
      <w:r w:rsidR="00FE0FC7" w:rsidRPr="00F12C90">
        <w:rPr>
          <w:rStyle w:val="CharStyle3"/>
          <w:rFonts w:ascii="Georgia" w:hAnsi="Georgia"/>
          <w:sz w:val="20"/>
          <w:szCs w:val="20"/>
        </w:rPr>
        <w:t>pracodawcy</w:t>
      </w:r>
      <w:r w:rsidR="00B92E5B" w:rsidRPr="00F12C90">
        <w:rPr>
          <w:rStyle w:val="CharStyle3"/>
          <w:rFonts w:ascii="Georgia" w:hAnsi="Georgia"/>
          <w:sz w:val="20"/>
          <w:szCs w:val="20"/>
        </w:rPr>
        <w:t xml:space="preserve"> informację o zgłoszeniu</w:t>
      </w:r>
      <w:r w:rsidR="00FE0FC7" w:rsidRPr="00F12C90">
        <w:rPr>
          <w:rStyle w:val="CharStyle3"/>
          <w:rFonts w:ascii="Georgia" w:hAnsi="Georgia"/>
          <w:sz w:val="20"/>
          <w:szCs w:val="20"/>
        </w:rPr>
        <w:t>.</w:t>
      </w:r>
    </w:p>
    <w:p w14:paraId="6D1C6C29" w14:textId="0443D854" w:rsidR="005E4ACD" w:rsidRPr="00F12C90" w:rsidRDefault="00FE0FC7" w:rsidP="005E4ACD">
      <w:pPr>
        <w:pStyle w:val="Style2"/>
        <w:numPr>
          <w:ilvl w:val="0"/>
          <w:numId w:val="19"/>
        </w:numPr>
        <w:tabs>
          <w:tab w:val="left" w:pos="392"/>
        </w:tabs>
        <w:ind w:left="380" w:hanging="380"/>
        <w:jc w:val="both"/>
        <w:rPr>
          <w:rFonts w:ascii="Georgia" w:hAnsi="Georgia"/>
          <w:sz w:val="20"/>
          <w:szCs w:val="20"/>
        </w:rPr>
      </w:pPr>
      <w:r w:rsidRPr="00F12C90">
        <w:rPr>
          <w:rStyle w:val="CharStyle3"/>
          <w:rFonts w:ascii="Georgia" w:hAnsi="Georgia"/>
          <w:sz w:val="20"/>
          <w:szCs w:val="20"/>
          <w:lang w:eastAsia="pl-PL" w:bidi="pl-PL"/>
        </w:rPr>
        <w:t>Pracodawca wyznacza Z</w:t>
      </w:r>
      <w:r w:rsidR="005E4ACD" w:rsidRPr="00F12C90">
        <w:rPr>
          <w:rStyle w:val="CharStyle3"/>
          <w:rFonts w:ascii="Georgia" w:hAnsi="Georgia"/>
          <w:sz w:val="20"/>
          <w:szCs w:val="20"/>
          <w:lang w:eastAsia="pl-PL" w:bidi="pl-PL"/>
        </w:rPr>
        <w:t xml:space="preserve">espół </w:t>
      </w:r>
      <w:r w:rsidR="005E4ACD" w:rsidRPr="00F12C90">
        <w:rPr>
          <w:rStyle w:val="CharStyle3"/>
          <w:rFonts w:ascii="Georgia" w:hAnsi="Georgia"/>
          <w:sz w:val="20"/>
          <w:szCs w:val="20"/>
        </w:rPr>
        <w:t xml:space="preserve">ds. rozpatrzenia </w:t>
      </w:r>
      <w:r w:rsidR="005E4ACD" w:rsidRPr="00F12C90">
        <w:rPr>
          <w:rStyle w:val="CharStyle3"/>
          <w:rFonts w:ascii="Georgia" w:hAnsi="Georgia"/>
          <w:sz w:val="20"/>
          <w:szCs w:val="20"/>
          <w:lang w:eastAsia="pl-PL" w:bidi="pl-PL"/>
        </w:rPr>
        <w:t>zgłoszenia wewnętrznego.</w:t>
      </w:r>
    </w:p>
    <w:p w14:paraId="766E552E" w14:textId="0A614061" w:rsidR="005E4ACD" w:rsidRPr="00F12C90" w:rsidRDefault="005E4ACD" w:rsidP="005E4ACD">
      <w:pPr>
        <w:pStyle w:val="Style2"/>
        <w:numPr>
          <w:ilvl w:val="0"/>
          <w:numId w:val="19"/>
        </w:numPr>
        <w:tabs>
          <w:tab w:val="left" w:pos="392"/>
        </w:tabs>
        <w:ind w:left="380" w:hanging="380"/>
        <w:jc w:val="both"/>
        <w:rPr>
          <w:rFonts w:ascii="Georgia" w:hAnsi="Georgia"/>
          <w:sz w:val="20"/>
          <w:szCs w:val="20"/>
        </w:rPr>
      </w:pPr>
      <w:r w:rsidRPr="00F12C90">
        <w:rPr>
          <w:rStyle w:val="CharStyle3"/>
          <w:rFonts w:ascii="Georgia" w:hAnsi="Georgia"/>
          <w:sz w:val="20"/>
          <w:szCs w:val="20"/>
          <w:lang w:eastAsia="pl-PL" w:bidi="pl-PL"/>
        </w:rPr>
        <w:t xml:space="preserve">Zespół </w:t>
      </w:r>
      <w:r w:rsidRPr="00F12C90">
        <w:rPr>
          <w:rStyle w:val="CharStyle3"/>
          <w:rFonts w:ascii="Georgia" w:hAnsi="Georgia"/>
          <w:sz w:val="20"/>
          <w:szCs w:val="20"/>
        </w:rPr>
        <w:t xml:space="preserve">dokonuje </w:t>
      </w:r>
      <w:r w:rsidRPr="00F12C90">
        <w:rPr>
          <w:rStyle w:val="CharStyle3"/>
          <w:rFonts w:ascii="Georgia" w:hAnsi="Georgia"/>
          <w:sz w:val="20"/>
          <w:szCs w:val="20"/>
          <w:lang w:eastAsia="pl-PL" w:bidi="pl-PL"/>
        </w:rPr>
        <w:t xml:space="preserve">wstępnej </w:t>
      </w:r>
      <w:r w:rsidRPr="00F12C90">
        <w:rPr>
          <w:rStyle w:val="CharStyle3"/>
          <w:rFonts w:ascii="Georgia" w:hAnsi="Georgia"/>
          <w:sz w:val="20"/>
          <w:szCs w:val="20"/>
        </w:rPr>
        <w:t xml:space="preserve">weryfikacji formalnej oraz merytorycznej i </w:t>
      </w:r>
      <w:r w:rsidRPr="00F12C90">
        <w:rPr>
          <w:rStyle w:val="CharStyle3"/>
          <w:rFonts w:ascii="Georgia" w:hAnsi="Georgia"/>
          <w:b/>
          <w:bCs/>
          <w:sz w:val="20"/>
          <w:szCs w:val="20"/>
        </w:rPr>
        <w:t>w terminie 7 dni</w:t>
      </w:r>
      <w:r w:rsidRPr="00F12C90">
        <w:rPr>
          <w:rStyle w:val="CharStyle3"/>
          <w:rFonts w:ascii="Georgia" w:hAnsi="Georgia"/>
          <w:sz w:val="20"/>
          <w:szCs w:val="20"/>
        </w:rPr>
        <w:t xml:space="preserve"> od otrzymania </w:t>
      </w:r>
      <w:r w:rsidRPr="00F12C90">
        <w:rPr>
          <w:rStyle w:val="CharStyle3"/>
          <w:rFonts w:ascii="Georgia" w:hAnsi="Georgia"/>
          <w:sz w:val="20"/>
          <w:szCs w:val="20"/>
          <w:lang w:eastAsia="pl-PL" w:bidi="pl-PL"/>
        </w:rPr>
        <w:t>zgłoszenia</w:t>
      </w:r>
      <w:r w:rsidR="00B92E5B" w:rsidRPr="00F12C90">
        <w:rPr>
          <w:rStyle w:val="CharStyle3"/>
          <w:rFonts w:ascii="Georgia" w:hAnsi="Georgia"/>
          <w:sz w:val="20"/>
          <w:szCs w:val="20"/>
          <w:lang w:eastAsia="pl-PL" w:bidi="pl-PL"/>
        </w:rPr>
        <w:t>,</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potwierdza </w:t>
      </w:r>
      <w:r w:rsidR="00FE0FC7" w:rsidRPr="00F12C90">
        <w:rPr>
          <w:rStyle w:val="CharStyle3"/>
          <w:rFonts w:ascii="Georgia" w:hAnsi="Georgia"/>
          <w:sz w:val="20"/>
          <w:szCs w:val="20"/>
        </w:rPr>
        <w:t xml:space="preserve">sygnaliście </w:t>
      </w:r>
      <w:r w:rsidRPr="00F12C90">
        <w:rPr>
          <w:rStyle w:val="CharStyle3"/>
          <w:rFonts w:ascii="Georgia" w:hAnsi="Georgia"/>
          <w:sz w:val="20"/>
          <w:szCs w:val="20"/>
          <w:lang w:eastAsia="pl-PL" w:bidi="pl-PL"/>
        </w:rPr>
        <w:t xml:space="preserve">przyjęcie zgłoszenia wewnętrznego </w:t>
      </w:r>
      <w:r w:rsidRPr="00F12C90">
        <w:rPr>
          <w:rStyle w:val="CharStyle3"/>
          <w:rFonts w:ascii="Georgia" w:hAnsi="Georgia"/>
          <w:sz w:val="20"/>
          <w:szCs w:val="20"/>
        </w:rPr>
        <w:t xml:space="preserve">oraz informuje, czy </w:t>
      </w:r>
      <w:r w:rsidRPr="00F12C90">
        <w:rPr>
          <w:rStyle w:val="CharStyle3"/>
          <w:rFonts w:ascii="Georgia" w:hAnsi="Georgia"/>
          <w:sz w:val="20"/>
          <w:szCs w:val="20"/>
          <w:lang w:eastAsia="pl-PL" w:bidi="pl-PL"/>
        </w:rPr>
        <w:t xml:space="preserve">zgłaszający będzie korzystał </w:t>
      </w:r>
      <w:r w:rsidRPr="00F12C90">
        <w:rPr>
          <w:rStyle w:val="CharStyle3"/>
          <w:rFonts w:ascii="Georgia" w:hAnsi="Georgia"/>
          <w:sz w:val="20"/>
          <w:szCs w:val="20"/>
        </w:rPr>
        <w:t xml:space="preserve">z ochrony przed </w:t>
      </w:r>
      <w:r w:rsidRPr="00F12C90">
        <w:rPr>
          <w:rStyle w:val="CharStyle3"/>
          <w:rFonts w:ascii="Georgia" w:hAnsi="Georgia"/>
          <w:sz w:val="20"/>
          <w:szCs w:val="20"/>
          <w:lang w:eastAsia="pl-PL" w:bidi="pl-PL"/>
        </w:rPr>
        <w:t xml:space="preserve">działaniami </w:t>
      </w:r>
      <w:r w:rsidRPr="00F12C90">
        <w:rPr>
          <w:rStyle w:val="CharStyle3"/>
          <w:rFonts w:ascii="Georgia" w:hAnsi="Georgia"/>
          <w:sz w:val="20"/>
          <w:szCs w:val="20"/>
        </w:rPr>
        <w:t>odwetowymi.</w:t>
      </w:r>
    </w:p>
    <w:p w14:paraId="01C6C252" w14:textId="6AEFD8A9" w:rsidR="005E4ACD" w:rsidRPr="00F12C90" w:rsidRDefault="005E4ACD" w:rsidP="005E4ACD">
      <w:pPr>
        <w:pStyle w:val="Style2"/>
        <w:numPr>
          <w:ilvl w:val="0"/>
          <w:numId w:val="19"/>
        </w:numPr>
        <w:tabs>
          <w:tab w:val="left" w:pos="397"/>
        </w:tabs>
        <w:ind w:left="380" w:hanging="380"/>
        <w:jc w:val="both"/>
        <w:rPr>
          <w:rFonts w:ascii="Georgia" w:hAnsi="Georgia"/>
          <w:sz w:val="20"/>
          <w:szCs w:val="20"/>
        </w:rPr>
      </w:pPr>
      <w:r w:rsidRPr="00F12C90">
        <w:rPr>
          <w:rStyle w:val="CharStyle3"/>
          <w:rFonts w:ascii="Georgia" w:hAnsi="Georgia"/>
          <w:sz w:val="20"/>
          <w:szCs w:val="20"/>
          <w:lang w:eastAsia="pl-PL" w:bidi="pl-PL"/>
        </w:rPr>
        <w:t xml:space="preserve">Obowiązek </w:t>
      </w:r>
      <w:r w:rsidRPr="00F12C90">
        <w:rPr>
          <w:rStyle w:val="CharStyle3"/>
          <w:rFonts w:ascii="Georgia" w:hAnsi="Georgia"/>
          <w:sz w:val="20"/>
          <w:szCs w:val="20"/>
        </w:rPr>
        <w:t xml:space="preserve">potwierdzenia </w:t>
      </w:r>
      <w:r w:rsidRPr="00F12C90">
        <w:rPr>
          <w:rStyle w:val="CharStyle3"/>
          <w:rFonts w:ascii="Georgia" w:hAnsi="Georgia"/>
          <w:sz w:val="20"/>
          <w:szCs w:val="20"/>
          <w:lang w:eastAsia="pl-PL" w:bidi="pl-PL"/>
        </w:rPr>
        <w:t xml:space="preserve">przyjęcia zgłoszenia </w:t>
      </w:r>
      <w:r w:rsidRPr="00F12C90">
        <w:rPr>
          <w:rStyle w:val="CharStyle3"/>
          <w:rFonts w:ascii="Georgia" w:hAnsi="Georgia"/>
          <w:sz w:val="20"/>
          <w:szCs w:val="20"/>
        </w:rPr>
        <w:t xml:space="preserve">istnieje pod warunkiem, </w:t>
      </w:r>
      <w:r w:rsidRPr="00F12C90">
        <w:rPr>
          <w:rStyle w:val="CharStyle3"/>
          <w:rFonts w:ascii="Georgia" w:hAnsi="Georgia"/>
          <w:sz w:val="20"/>
          <w:szCs w:val="20"/>
          <w:lang w:eastAsia="pl-PL" w:bidi="pl-PL"/>
        </w:rPr>
        <w:t xml:space="preserve">że </w:t>
      </w:r>
      <w:r w:rsidR="00B92E5B" w:rsidRPr="00F12C90">
        <w:rPr>
          <w:rStyle w:val="CharStyle3"/>
          <w:rFonts w:ascii="Georgia" w:hAnsi="Georgia"/>
          <w:sz w:val="20"/>
          <w:szCs w:val="20"/>
          <w:lang w:eastAsia="pl-PL" w:bidi="pl-PL"/>
        </w:rPr>
        <w:t>sygnalista</w:t>
      </w:r>
      <w:r w:rsidRPr="00F12C90">
        <w:rPr>
          <w:rStyle w:val="CharStyle3"/>
          <w:rFonts w:ascii="Georgia" w:hAnsi="Georgia"/>
          <w:sz w:val="20"/>
          <w:szCs w:val="20"/>
          <w:lang w:eastAsia="pl-PL" w:bidi="pl-PL"/>
        </w:rPr>
        <w:t xml:space="preserve"> podał </w:t>
      </w:r>
      <w:r w:rsidRPr="00F12C90">
        <w:rPr>
          <w:rStyle w:val="CharStyle3"/>
          <w:rFonts w:ascii="Georgia" w:hAnsi="Georgia"/>
          <w:sz w:val="20"/>
          <w:szCs w:val="20"/>
        </w:rPr>
        <w:t xml:space="preserve">dane kontaktowe </w:t>
      </w:r>
      <w:r w:rsidRPr="00F12C90">
        <w:rPr>
          <w:rStyle w:val="CharStyle3"/>
          <w:rFonts w:ascii="Georgia" w:hAnsi="Georgia"/>
          <w:sz w:val="20"/>
          <w:szCs w:val="20"/>
          <w:lang w:eastAsia="pl-PL" w:bidi="pl-PL"/>
        </w:rPr>
        <w:t xml:space="preserve">umożliwiające </w:t>
      </w:r>
      <w:r w:rsidRPr="00F12C90">
        <w:rPr>
          <w:rStyle w:val="CharStyle3"/>
          <w:rFonts w:ascii="Georgia" w:hAnsi="Georgia"/>
          <w:sz w:val="20"/>
          <w:szCs w:val="20"/>
        </w:rPr>
        <w:t>przekazanie potwierdzenia.</w:t>
      </w:r>
    </w:p>
    <w:p w14:paraId="411979F6" w14:textId="11D02879" w:rsidR="005E4ACD" w:rsidRPr="00F12C90" w:rsidRDefault="005E4ACD" w:rsidP="005E4ACD">
      <w:pPr>
        <w:pStyle w:val="Style2"/>
        <w:numPr>
          <w:ilvl w:val="0"/>
          <w:numId w:val="19"/>
        </w:numPr>
        <w:tabs>
          <w:tab w:val="left" w:pos="392"/>
        </w:tabs>
        <w:ind w:left="380" w:hanging="380"/>
        <w:jc w:val="both"/>
        <w:rPr>
          <w:rFonts w:ascii="Georgia" w:hAnsi="Georgia"/>
          <w:sz w:val="20"/>
          <w:szCs w:val="20"/>
        </w:rPr>
      </w:pPr>
      <w:r w:rsidRPr="00F12C90">
        <w:rPr>
          <w:rStyle w:val="CharStyle3"/>
          <w:rFonts w:ascii="Georgia" w:hAnsi="Georgia"/>
          <w:sz w:val="20"/>
          <w:szCs w:val="20"/>
          <w:lang w:eastAsia="pl-PL" w:bidi="pl-PL"/>
        </w:rPr>
        <w:t xml:space="preserve">Jeżeli </w:t>
      </w:r>
      <w:r w:rsidRPr="00F12C90">
        <w:rPr>
          <w:rStyle w:val="CharStyle3"/>
          <w:rFonts w:ascii="Georgia" w:hAnsi="Georgia"/>
          <w:sz w:val="20"/>
          <w:szCs w:val="20"/>
        </w:rPr>
        <w:t xml:space="preserve">zachodzi </w:t>
      </w:r>
      <w:r w:rsidRPr="00F12C90">
        <w:rPr>
          <w:rStyle w:val="CharStyle3"/>
          <w:rFonts w:ascii="Georgia" w:hAnsi="Georgia"/>
          <w:sz w:val="20"/>
          <w:szCs w:val="20"/>
          <w:lang w:eastAsia="pl-PL" w:bidi="pl-PL"/>
        </w:rPr>
        <w:t xml:space="preserve">konieczność </w:t>
      </w:r>
      <w:r w:rsidRPr="00F12C90">
        <w:rPr>
          <w:rStyle w:val="CharStyle3"/>
          <w:rFonts w:ascii="Georgia" w:hAnsi="Georgia"/>
          <w:sz w:val="20"/>
          <w:szCs w:val="20"/>
        </w:rPr>
        <w:t xml:space="preserve">uzyskania dodatkowych informacji </w:t>
      </w:r>
      <w:r w:rsidRPr="00F12C90">
        <w:rPr>
          <w:rStyle w:val="CharStyle3"/>
          <w:rFonts w:ascii="Georgia" w:hAnsi="Georgia"/>
          <w:sz w:val="20"/>
          <w:szCs w:val="20"/>
          <w:lang w:eastAsia="pl-PL" w:bidi="pl-PL"/>
        </w:rPr>
        <w:t xml:space="preserve">związanych </w:t>
      </w:r>
      <w:r w:rsidRPr="00F12C90">
        <w:rPr>
          <w:rStyle w:val="CharStyle3"/>
          <w:rFonts w:ascii="Georgia" w:hAnsi="Georgia"/>
          <w:sz w:val="20"/>
          <w:szCs w:val="20"/>
        </w:rPr>
        <w:t xml:space="preserve">z otrzymanym </w:t>
      </w:r>
      <w:r w:rsidRPr="00F12C90">
        <w:rPr>
          <w:rStyle w:val="CharStyle3"/>
          <w:rFonts w:ascii="Georgia" w:hAnsi="Georgia"/>
          <w:sz w:val="20"/>
          <w:szCs w:val="20"/>
          <w:lang w:eastAsia="pl-PL" w:bidi="pl-PL"/>
        </w:rPr>
        <w:t xml:space="preserve">zgłoszeniem wewnętrznym, upoważniona </w:t>
      </w:r>
      <w:r w:rsidRPr="00F12C90">
        <w:rPr>
          <w:rStyle w:val="CharStyle3"/>
          <w:rFonts w:ascii="Georgia" w:hAnsi="Georgia"/>
          <w:sz w:val="20"/>
          <w:szCs w:val="20"/>
        </w:rPr>
        <w:t xml:space="preserve">osoba </w:t>
      </w:r>
      <w:r w:rsidRPr="00F12C90">
        <w:rPr>
          <w:rStyle w:val="CharStyle3"/>
          <w:rFonts w:ascii="Georgia" w:hAnsi="Georgia"/>
          <w:sz w:val="20"/>
          <w:szCs w:val="20"/>
          <w:lang w:eastAsia="pl-PL" w:bidi="pl-PL"/>
        </w:rPr>
        <w:t xml:space="preserve">może skontaktować się </w:t>
      </w:r>
      <w:r w:rsidR="00B92E5B" w:rsidRPr="00F12C90">
        <w:rPr>
          <w:rStyle w:val="CharStyle3"/>
          <w:rFonts w:ascii="Georgia" w:hAnsi="Georgia"/>
          <w:sz w:val="20"/>
          <w:szCs w:val="20"/>
          <w:lang w:eastAsia="pl-PL" w:bidi="pl-PL"/>
        </w:rPr>
        <w:t xml:space="preserve">z sygnalistą </w:t>
      </w:r>
      <w:r w:rsidRPr="00F12C90">
        <w:rPr>
          <w:rStyle w:val="CharStyle3"/>
          <w:rFonts w:ascii="Georgia" w:hAnsi="Georgia"/>
          <w:sz w:val="20"/>
          <w:szCs w:val="20"/>
        </w:rPr>
        <w:t xml:space="preserve">poprzez wskazane dane kontaktowe na </w:t>
      </w:r>
      <w:r w:rsidRPr="00F12C90">
        <w:rPr>
          <w:rStyle w:val="CharStyle3"/>
          <w:rFonts w:ascii="Georgia" w:hAnsi="Georgia"/>
          <w:sz w:val="20"/>
          <w:szCs w:val="20"/>
          <w:lang w:eastAsia="pl-PL" w:bidi="pl-PL"/>
        </w:rPr>
        <w:t xml:space="preserve">każdym </w:t>
      </w:r>
      <w:r w:rsidRPr="00F12C90">
        <w:rPr>
          <w:rStyle w:val="CharStyle3"/>
          <w:rFonts w:ascii="Georgia" w:hAnsi="Georgia"/>
          <w:sz w:val="20"/>
          <w:szCs w:val="20"/>
        </w:rPr>
        <w:t>etapie sprawy.</w:t>
      </w:r>
    </w:p>
    <w:p w14:paraId="0968B8BA" w14:textId="1899927A" w:rsidR="005E4ACD" w:rsidRPr="00F12C90" w:rsidRDefault="005E4ACD" w:rsidP="005E4ACD">
      <w:pPr>
        <w:pStyle w:val="Style2"/>
        <w:numPr>
          <w:ilvl w:val="0"/>
          <w:numId w:val="19"/>
        </w:numPr>
        <w:tabs>
          <w:tab w:val="left" w:pos="392"/>
        </w:tabs>
        <w:ind w:left="380" w:hanging="380"/>
        <w:jc w:val="both"/>
        <w:rPr>
          <w:rFonts w:ascii="Georgia" w:hAnsi="Georgia"/>
          <w:sz w:val="20"/>
          <w:szCs w:val="20"/>
        </w:rPr>
      </w:pPr>
      <w:r w:rsidRPr="00F12C90">
        <w:rPr>
          <w:rStyle w:val="CharStyle3"/>
          <w:rFonts w:ascii="Georgia" w:hAnsi="Georgia"/>
          <w:sz w:val="20"/>
          <w:szCs w:val="20"/>
          <w:lang w:eastAsia="pl-PL" w:bidi="pl-PL"/>
        </w:rPr>
        <w:lastRenderedPageBreak/>
        <w:t xml:space="preserve">Zgłoszenie </w:t>
      </w:r>
      <w:r w:rsidRPr="00F12C90">
        <w:rPr>
          <w:rStyle w:val="CharStyle3"/>
          <w:rFonts w:ascii="Georgia" w:hAnsi="Georgia"/>
          <w:sz w:val="20"/>
          <w:szCs w:val="20"/>
        </w:rPr>
        <w:t xml:space="preserve">dokonane w oparciu o </w:t>
      </w:r>
      <w:r w:rsidR="00B92E5B" w:rsidRPr="00F12C90">
        <w:rPr>
          <w:rStyle w:val="CharStyle3"/>
          <w:rFonts w:ascii="Georgia" w:hAnsi="Georgia"/>
          <w:sz w:val="20"/>
          <w:szCs w:val="20"/>
        </w:rPr>
        <w:t xml:space="preserve">niniejszą Procedurę </w:t>
      </w:r>
      <w:r w:rsidRPr="00F12C90">
        <w:rPr>
          <w:rStyle w:val="CharStyle3"/>
          <w:rFonts w:ascii="Georgia" w:hAnsi="Georgia"/>
          <w:sz w:val="20"/>
          <w:szCs w:val="20"/>
        </w:rPr>
        <w:t xml:space="preserve">podlega rejestracji w rejestrze </w:t>
      </w:r>
      <w:r w:rsidRPr="00F12C90">
        <w:rPr>
          <w:rStyle w:val="CharStyle3"/>
          <w:rFonts w:ascii="Georgia" w:hAnsi="Georgia"/>
          <w:sz w:val="20"/>
          <w:szCs w:val="20"/>
          <w:lang w:eastAsia="pl-PL" w:bidi="pl-PL"/>
        </w:rPr>
        <w:t xml:space="preserve">zgłoszeń wewnętrznych, </w:t>
      </w:r>
      <w:r w:rsidRPr="00F12C90">
        <w:rPr>
          <w:rStyle w:val="CharStyle3"/>
          <w:rFonts w:ascii="Georgia" w:hAnsi="Georgia"/>
          <w:sz w:val="20"/>
          <w:szCs w:val="20"/>
        </w:rPr>
        <w:t xml:space="preserve">za </w:t>
      </w:r>
      <w:r w:rsidRPr="00F12C90">
        <w:rPr>
          <w:rStyle w:val="CharStyle3"/>
          <w:rFonts w:ascii="Georgia" w:hAnsi="Georgia"/>
          <w:sz w:val="20"/>
          <w:szCs w:val="20"/>
          <w:lang w:eastAsia="pl-PL" w:bidi="pl-PL"/>
        </w:rPr>
        <w:t xml:space="preserve">którego </w:t>
      </w:r>
      <w:r w:rsidRPr="00F12C90">
        <w:rPr>
          <w:rStyle w:val="CharStyle3"/>
          <w:rFonts w:ascii="Georgia" w:hAnsi="Georgia"/>
          <w:sz w:val="20"/>
          <w:szCs w:val="20"/>
        </w:rPr>
        <w:t>prowadzenie odpowiada</w:t>
      </w:r>
      <w:r w:rsidR="00B92E5B" w:rsidRPr="00F12C90">
        <w:rPr>
          <w:rStyle w:val="CharStyle3"/>
          <w:rFonts w:ascii="Georgia" w:hAnsi="Georgia"/>
          <w:sz w:val="20"/>
          <w:szCs w:val="20"/>
        </w:rPr>
        <w:t xml:space="preserve"> Pełnomocnik ds. zgłoszeń wewnętrznych.</w:t>
      </w:r>
    </w:p>
    <w:p w14:paraId="11836056" w14:textId="4C3A4DBD" w:rsidR="005E4ACD" w:rsidRPr="00F12C90" w:rsidRDefault="0011597B" w:rsidP="005E4ACD">
      <w:pPr>
        <w:pStyle w:val="Style2"/>
        <w:numPr>
          <w:ilvl w:val="0"/>
          <w:numId w:val="19"/>
        </w:numPr>
        <w:tabs>
          <w:tab w:val="left" w:pos="387"/>
        </w:tabs>
        <w:ind w:left="380" w:hanging="380"/>
        <w:jc w:val="both"/>
        <w:rPr>
          <w:rFonts w:ascii="Georgia" w:hAnsi="Georgia"/>
          <w:sz w:val="20"/>
          <w:szCs w:val="20"/>
        </w:rPr>
      </w:pPr>
      <w:r w:rsidRPr="00F12C90">
        <w:rPr>
          <w:rStyle w:val="CharStyle3"/>
          <w:rFonts w:ascii="Georgia" w:hAnsi="Georgia"/>
          <w:sz w:val="20"/>
          <w:szCs w:val="20"/>
        </w:rPr>
        <w:t>R</w:t>
      </w:r>
      <w:r w:rsidR="005E4ACD" w:rsidRPr="00F12C90">
        <w:rPr>
          <w:rStyle w:val="CharStyle3"/>
          <w:rFonts w:ascii="Georgia" w:hAnsi="Georgia"/>
          <w:sz w:val="20"/>
          <w:szCs w:val="20"/>
        </w:rPr>
        <w:t xml:space="preserve">ejestr </w:t>
      </w:r>
      <w:r w:rsidR="005E4ACD" w:rsidRPr="00F12C90">
        <w:rPr>
          <w:rStyle w:val="CharStyle3"/>
          <w:rFonts w:ascii="Georgia" w:hAnsi="Georgia"/>
          <w:sz w:val="20"/>
          <w:szCs w:val="20"/>
          <w:lang w:eastAsia="pl-PL" w:bidi="pl-PL"/>
        </w:rPr>
        <w:t>zgłoszeń wewnętrznych</w:t>
      </w:r>
      <w:r w:rsidRPr="00F12C90">
        <w:rPr>
          <w:rStyle w:val="CharStyle3"/>
          <w:rFonts w:ascii="Georgia" w:hAnsi="Georgia"/>
          <w:sz w:val="20"/>
          <w:szCs w:val="20"/>
          <w:lang w:eastAsia="pl-PL" w:bidi="pl-PL"/>
        </w:rPr>
        <w:t xml:space="preserve"> obejmuje</w:t>
      </w:r>
      <w:r w:rsidR="005E4ACD" w:rsidRPr="00F12C90">
        <w:rPr>
          <w:rStyle w:val="CharStyle3"/>
          <w:rFonts w:ascii="Georgia" w:hAnsi="Georgia"/>
          <w:sz w:val="20"/>
          <w:szCs w:val="20"/>
          <w:lang w:eastAsia="pl-PL" w:bidi="pl-PL"/>
        </w:rPr>
        <w:t>:</w:t>
      </w:r>
    </w:p>
    <w:p w14:paraId="78136F86" w14:textId="3B0A6C3F" w:rsidR="005E4ACD" w:rsidRPr="00F12C90" w:rsidRDefault="0011597B" w:rsidP="005E4ACD">
      <w:pPr>
        <w:pStyle w:val="Style2"/>
        <w:numPr>
          <w:ilvl w:val="0"/>
          <w:numId w:val="20"/>
        </w:numPr>
        <w:tabs>
          <w:tab w:val="left" w:pos="678"/>
        </w:tabs>
        <w:ind w:firstLine="300"/>
        <w:jc w:val="both"/>
        <w:rPr>
          <w:rFonts w:ascii="Georgia" w:hAnsi="Georgia"/>
          <w:sz w:val="20"/>
          <w:szCs w:val="20"/>
        </w:rPr>
      </w:pPr>
      <w:r w:rsidRPr="00F12C90">
        <w:rPr>
          <w:rStyle w:val="CharStyle3"/>
          <w:rFonts w:ascii="Georgia" w:hAnsi="Georgia"/>
          <w:sz w:val="20"/>
          <w:szCs w:val="20"/>
        </w:rPr>
        <w:t>n</w:t>
      </w:r>
      <w:r w:rsidR="005E4ACD" w:rsidRPr="00F12C90">
        <w:rPr>
          <w:rStyle w:val="CharStyle3"/>
          <w:rFonts w:ascii="Georgia" w:hAnsi="Georgia"/>
          <w:sz w:val="20"/>
          <w:szCs w:val="20"/>
        </w:rPr>
        <w:t>umer</w:t>
      </w:r>
      <w:r w:rsidRPr="00F12C90">
        <w:rPr>
          <w:rStyle w:val="CharStyle3"/>
          <w:rFonts w:ascii="Georgia" w:hAnsi="Georgia"/>
          <w:sz w:val="20"/>
          <w:szCs w:val="20"/>
        </w:rPr>
        <w:t xml:space="preserve"> zgłoszenia</w:t>
      </w:r>
      <w:r w:rsidR="005E4ACD" w:rsidRPr="00F12C90">
        <w:rPr>
          <w:rStyle w:val="CharStyle3"/>
          <w:rFonts w:ascii="Georgia" w:hAnsi="Georgia"/>
          <w:sz w:val="20"/>
          <w:szCs w:val="20"/>
        </w:rPr>
        <w:t>;</w:t>
      </w:r>
    </w:p>
    <w:p w14:paraId="1CAA4EEF" w14:textId="6A8E656A" w:rsidR="005E4ACD" w:rsidRPr="00F12C90" w:rsidRDefault="005E4ACD" w:rsidP="005E4ACD">
      <w:pPr>
        <w:pStyle w:val="Style2"/>
        <w:numPr>
          <w:ilvl w:val="0"/>
          <w:numId w:val="20"/>
        </w:numPr>
        <w:tabs>
          <w:tab w:val="left" w:pos="697"/>
        </w:tabs>
        <w:ind w:firstLine="300"/>
        <w:jc w:val="both"/>
        <w:rPr>
          <w:rStyle w:val="CharStyle3"/>
          <w:rFonts w:ascii="Georgia" w:hAnsi="Georgia"/>
          <w:sz w:val="20"/>
          <w:szCs w:val="20"/>
        </w:rPr>
      </w:pPr>
      <w:r w:rsidRPr="00F12C90">
        <w:rPr>
          <w:rStyle w:val="CharStyle3"/>
          <w:rFonts w:ascii="Georgia" w:hAnsi="Georgia"/>
          <w:sz w:val="20"/>
          <w:szCs w:val="20"/>
        </w:rPr>
        <w:t>przedmiot naruszenia</w:t>
      </w:r>
      <w:r w:rsidR="0011597B" w:rsidRPr="00F12C90">
        <w:rPr>
          <w:rStyle w:val="CharStyle3"/>
          <w:rFonts w:ascii="Georgia" w:hAnsi="Georgia"/>
          <w:sz w:val="20"/>
          <w:szCs w:val="20"/>
        </w:rPr>
        <w:t xml:space="preserve"> prawa</w:t>
      </w:r>
      <w:r w:rsidRPr="00F12C90">
        <w:rPr>
          <w:rStyle w:val="CharStyle3"/>
          <w:rFonts w:ascii="Georgia" w:hAnsi="Georgia"/>
          <w:sz w:val="20"/>
          <w:szCs w:val="20"/>
        </w:rPr>
        <w:t>;</w:t>
      </w:r>
    </w:p>
    <w:p w14:paraId="605783E7" w14:textId="1BB0A2D0" w:rsidR="0011597B" w:rsidRPr="00F12C90" w:rsidRDefault="0011597B" w:rsidP="005E4ACD">
      <w:pPr>
        <w:pStyle w:val="Style2"/>
        <w:numPr>
          <w:ilvl w:val="0"/>
          <w:numId w:val="20"/>
        </w:numPr>
        <w:tabs>
          <w:tab w:val="left" w:pos="697"/>
        </w:tabs>
        <w:ind w:firstLine="300"/>
        <w:jc w:val="both"/>
        <w:rPr>
          <w:rStyle w:val="CharStyle3"/>
          <w:rFonts w:ascii="Georgia" w:hAnsi="Georgia"/>
          <w:sz w:val="20"/>
          <w:szCs w:val="20"/>
        </w:rPr>
      </w:pPr>
      <w:r w:rsidRPr="00F12C90">
        <w:rPr>
          <w:rStyle w:val="CharStyle3"/>
          <w:rFonts w:ascii="Georgia" w:hAnsi="Georgia"/>
          <w:sz w:val="20"/>
          <w:szCs w:val="20"/>
        </w:rPr>
        <w:t>dane osobowe sygnalisty oraz osoby, której dotyczy zgłoszenie, niezbędne do identyfikacji tych osób;</w:t>
      </w:r>
    </w:p>
    <w:p w14:paraId="2CF98B8B" w14:textId="189CB104" w:rsidR="0011597B" w:rsidRPr="00F12C90" w:rsidRDefault="0011597B" w:rsidP="005E4ACD">
      <w:pPr>
        <w:pStyle w:val="Style2"/>
        <w:numPr>
          <w:ilvl w:val="0"/>
          <w:numId w:val="20"/>
        </w:numPr>
        <w:tabs>
          <w:tab w:val="left" w:pos="697"/>
        </w:tabs>
        <w:ind w:firstLine="300"/>
        <w:jc w:val="both"/>
        <w:rPr>
          <w:rFonts w:ascii="Georgia" w:hAnsi="Georgia"/>
          <w:sz w:val="20"/>
          <w:szCs w:val="20"/>
        </w:rPr>
      </w:pPr>
      <w:r w:rsidRPr="00F12C90">
        <w:rPr>
          <w:rStyle w:val="CharStyle3"/>
          <w:rFonts w:ascii="Georgia" w:hAnsi="Georgia"/>
          <w:sz w:val="20"/>
          <w:szCs w:val="20"/>
        </w:rPr>
        <w:t>adres do kontaktu sygnalisty;</w:t>
      </w:r>
    </w:p>
    <w:p w14:paraId="4CA2E5FD" w14:textId="7A06A55C" w:rsidR="005E4ACD" w:rsidRPr="00F12C90" w:rsidRDefault="005E4ACD" w:rsidP="005E4ACD">
      <w:pPr>
        <w:pStyle w:val="Style2"/>
        <w:numPr>
          <w:ilvl w:val="0"/>
          <w:numId w:val="20"/>
        </w:numPr>
        <w:tabs>
          <w:tab w:val="left" w:pos="697"/>
        </w:tabs>
        <w:ind w:firstLine="300"/>
        <w:jc w:val="both"/>
        <w:rPr>
          <w:rFonts w:ascii="Georgia" w:hAnsi="Georgia"/>
          <w:sz w:val="20"/>
          <w:szCs w:val="20"/>
        </w:rPr>
      </w:pPr>
      <w:r w:rsidRPr="00F12C90">
        <w:rPr>
          <w:rStyle w:val="CharStyle3"/>
          <w:rFonts w:ascii="Georgia" w:hAnsi="Georgia"/>
          <w:sz w:val="20"/>
          <w:szCs w:val="20"/>
        </w:rPr>
        <w:t>dat</w:t>
      </w:r>
      <w:r w:rsidR="0011597B" w:rsidRPr="00F12C90">
        <w:rPr>
          <w:rStyle w:val="CharStyle3"/>
          <w:rFonts w:ascii="Georgia" w:hAnsi="Georgia"/>
          <w:sz w:val="20"/>
          <w:szCs w:val="20"/>
        </w:rPr>
        <w:t>ę</w:t>
      </w:r>
      <w:r w:rsidRPr="00F12C90">
        <w:rPr>
          <w:rStyle w:val="CharStyle3"/>
          <w:rFonts w:ascii="Georgia" w:hAnsi="Georgia"/>
          <w:sz w:val="20"/>
          <w:szCs w:val="20"/>
        </w:rPr>
        <w:t xml:space="preserve"> dokonania </w:t>
      </w:r>
      <w:r w:rsidRPr="00F12C90">
        <w:rPr>
          <w:rStyle w:val="CharStyle3"/>
          <w:rFonts w:ascii="Georgia" w:hAnsi="Georgia"/>
          <w:sz w:val="20"/>
          <w:szCs w:val="20"/>
          <w:lang w:eastAsia="pl-PL" w:bidi="pl-PL"/>
        </w:rPr>
        <w:t>zgłoszenia wewnętrznego;</w:t>
      </w:r>
    </w:p>
    <w:p w14:paraId="205DF979" w14:textId="40F7AFB3" w:rsidR="005E4ACD" w:rsidRPr="00F12C90" w:rsidRDefault="005E4ACD" w:rsidP="005E4ACD">
      <w:pPr>
        <w:pStyle w:val="Style2"/>
        <w:numPr>
          <w:ilvl w:val="0"/>
          <w:numId w:val="20"/>
        </w:numPr>
        <w:tabs>
          <w:tab w:val="left" w:pos="702"/>
        </w:tabs>
        <w:ind w:firstLine="300"/>
        <w:jc w:val="both"/>
        <w:rPr>
          <w:rFonts w:ascii="Georgia" w:hAnsi="Georgia"/>
          <w:sz w:val="20"/>
          <w:szCs w:val="20"/>
        </w:rPr>
      </w:pPr>
      <w:r w:rsidRPr="00F12C90">
        <w:rPr>
          <w:rStyle w:val="CharStyle3"/>
          <w:rFonts w:ascii="Georgia" w:hAnsi="Georgia"/>
          <w:sz w:val="20"/>
          <w:szCs w:val="20"/>
        </w:rPr>
        <w:t>informacj</w:t>
      </w:r>
      <w:r w:rsidR="0011597B" w:rsidRPr="00F12C90">
        <w:rPr>
          <w:rStyle w:val="CharStyle3"/>
          <w:rFonts w:ascii="Georgia" w:hAnsi="Georgia"/>
          <w:sz w:val="20"/>
          <w:szCs w:val="20"/>
        </w:rPr>
        <w:t>ę</w:t>
      </w:r>
      <w:r w:rsidRPr="00F12C90">
        <w:rPr>
          <w:rStyle w:val="CharStyle3"/>
          <w:rFonts w:ascii="Georgia" w:hAnsi="Georgia"/>
          <w:sz w:val="20"/>
          <w:szCs w:val="20"/>
        </w:rPr>
        <w:t xml:space="preserve"> o </w:t>
      </w:r>
      <w:r w:rsidRPr="00F12C90">
        <w:rPr>
          <w:rStyle w:val="CharStyle3"/>
          <w:rFonts w:ascii="Georgia" w:hAnsi="Georgia"/>
          <w:sz w:val="20"/>
          <w:szCs w:val="20"/>
          <w:lang w:eastAsia="pl-PL" w:bidi="pl-PL"/>
        </w:rPr>
        <w:t>podjętych działaniach następczych;</w:t>
      </w:r>
    </w:p>
    <w:p w14:paraId="2DFB6D88" w14:textId="508F9767" w:rsidR="001C6ED8" w:rsidRPr="00F12C90" w:rsidRDefault="005E4ACD" w:rsidP="001C6ED8">
      <w:pPr>
        <w:pStyle w:val="Style2"/>
        <w:numPr>
          <w:ilvl w:val="0"/>
          <w:numId w:val="20"/>
        </w:numPr>
        <w:tabs>
          <w:tab w:val="left" w:pos="697"/>
        </w:tabs>
        <w:spacing w:after="220"/>
        <w:ind w:firstLine="300"/>
        <w:jc w:val="both"/>
        <w:rPr>
          <w:rStyle w:val="CharStyle3"/>
          <w:rFonts w:ascii="Georgia" w:hAnsi="Georgia"/>
          <w:sz w:val="20"/>
          <w:szCs w:val="20"/>
        </w:rPr>
      </w:pPr>
      <w:r w:rsidRPr="00F12C90">
        <w:rPr>
          <w:rStyle w:val="CharStyle3"/>
          <w:rFonts w:ascii="Georgia" w:hAnsi="Georgia"/>
          <w:sz w:val="20"/>
          <w:szCs w:val="20"/>
        </w:rPr>
        <w:t>dat</w:t>
      </w:r>
      <w:r w:rsidR="0011597B" w:rsidRPr="00F12C90">
        <w:rPr>
          <w:rStyle w:val="CharStyle3"/>
          <w:rFonts w:ascii="Georgia" w:hAnsi="Georgia"/>
          <w:sz w:val="20"/>
          <w:szCs w:val="20"/>
        </w:rPr>
        <w:t>ę</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zakończenia </w:t>
      </w:r>
      <w:r w:rsidRPr="00F12C90">
        <w:rPr>
          <w:rStyle w:val="CharStyle3"/>
          <w:rFonts w:ascii="Georgia" w:hAnsi="Georgia"/>
          <w:sz w:val="20"/>
          <w:szCs w:val="20"/>
        </w:rPr>
        <w:t>sprawy.</w:t>
      </w:r>
    </w:p>
    <w:p w14:paraId="16098B85" w14:textId="0782029F" w:rsidR="001C6ED8" w:rsidRPr="00F12C90" w:rsidRDefault="001C6ED8" w:rsidP="001C6ED8">
      <w:pPr>
        <w:pStyle w:val="Style2"/>
        <w:tabs>
          <w:tab w:val="left" w:pos="697"/>
        </w:tabs>
        <w:spacing w:after="220"/>
        <w:ind w:left="300"/>
        <w:jc w:val="both"/>
        <w:rPr>
          <w:rFonts w:ascii="Georgia" w:hAnsi="Georgia"/>
          <w:sz w:val="20"/>
          <w:szCs w:val="20"/>
        </w:rPr>
      </w:pPr>
      <w:r w:rsidRPr="00F12C90">
        <w:rPr>
          <w:rStyle w:val="CharStyle3"/>
          <w:rFonts w:ascii="Georgia" w:hAnsi="Georgia"/>
          <w:sz w:val="20"/>
          <w:szCs w:val="20"/>
        </w:rPr>
        <w:t xml:space="preserve">8. </w:t>
      </w:r>
      <w:r w:rsidR="00BC352F" w:rsidRPr="00F12C90">
        <w:rPr>
          <w:rStyle w:val="CharStyle3"/>
          <w:rFonts w:ascii="Georgia" w:hAnsi="Georgia"/>
          <w:sz w:val="20"/>
          <w:szCs w:val="20"/>
        </w:rPr>
        <w:t>Wzór r</w:t>
      </w:r>
      <w:r w:rsidR="006E456F" w:rsidRPr="00F12C90">
        <w:rPr>
          <w:rStyle w:val="CharStyle3"/>
          <w:rFonts w:ascii="Georgia" w:hAnsi="Georgia"/>
          <w:sz w:val="20"/>
          <w:szCs w:val="20"/>
        </w:rPr>
        <w:t>ejestr</w:t>
      </w:r>
      <w:r w:rsidR="00BC352F" w:rsidRPr="00F12C90">
        <w:rPr>
          <w:rStyle w:val="CharStyle3"/>
          <w:rFonts w:ascii="Georgia" w:hAnsi="Georgia"/>
          <w:sz w:val="20"/>
          <w:szCs w:val="20"/>
        </w:rPr>
        <w:t>u</w:t>
      </w:r>
      <w:r w:rsidR="006E456F" w:rsidRPr="00F12C90">
        <w:rPr>
          <w:rStyle w:val="CharStyle3"/>
          <w:rFonts w:ascii="Georgia" w:hAnsi="Georgia"/>
          <w:sz w:val="20"/>
          <w:szCs w:val="20"/>
        </w:rPr>
        <w:t xml:space="preserve"> zgłoszeń wewnętrznych stanowi</w:t>
      </w:r>
      <w:r w:rsidRPr="00F12C90">
        <w:rPr>
          <w:rStyle w:val="CharStyle3"/>
          <w:rFonts w:ascii="Georgia" w:hAnsi="Georgia"/>
          <w:sz w:val="20"/>
          <w:szCs w:val="20"/>
        </w:rPr>
        <w:t xml:space="preserve"> załącznik nr 1 do niniejszej Procedury.</w:t>
      </w:r>
    </w:p>
    <w:p w14:paraId="6940C01F" w14:textId="7D579D59" w:rsidR="005E4ACD" w:rsidRPr="00F12C90" w:rsidRDefault="00F60C5D" w:rsidP="005E4ACD">
      <w:pPr>
        <w:pStyle w:val="Style8"/>
        <w:keepNext/>
        <w:keepLines/>
        <w:numPr>
          <w:ilvl w:val="0"/>
          <w:numId w:val="18"/>
        </w:numPr>
        <w:tabs>
          <w:tab w:val="left" w:pos="550"/>
        </w:tabs>
        <w:rPr>
          <w:rFonts w:ascii="Georgia" w:hAnsi="Georgia"/>
          <w:sz w:val="20"/>
          <w:szCs w:val="20"/>
        </w:rPr>
      </w:pPr>
      <w:bookmarkStart w:id="7" w:name="bookmark16"/>
      <w:r w:rsidRPr="00F12C90">
        <w:rPr>
          <w:rStyle w:val="CharStyle9"/>
          <w:rFonts w:ascii="Georgia" w:hAnsi="Georgia"/>
          <w:b/>
          <w:bCs/>
          <w:sz w:val="20"/>
          <w:szCs w:val="20"/>
        </w:rPr>
        <w:t>Działania następcze - r</w:t>
      </w:r>
      <w:r w:rsidR="005E4ACD" w:rsidRPr="00F12C90">
        <w:rPr>
          <w:rStyle w:val="CharStyle9"/>
          <w:rFonts w:ascii="Georgia" w:hAnsi="Georgia"/>
          <w:b/>
          <w:bCs/>
          <w:sz w:val="20"/>
          <w:szCs w:val="20"/>
        </w:rPr>
        <w:t xml:space="preserve">ozpatrywanie </w:t>
      </w:r>
      <w:r w:rsidR="005E4ACD" w:rsidRPr="00F12C90">
        <w:rPr>
          <w:rStyle w:val="CharStyle9"/>
          <w:rFonts w:ascii="Georgia" w:hAnsi="Georgia"/>
          <w:b/>
          <w:bCs/>
          <w:sz w:val="20"/>
          <w:szCs w:val="20"/>
          <w:lang w:eastAsia="pl-PL" w:bidi="pl-PL"/>
        </w:rPr>
        <w:t>zgłoszeń</w:t>
      </w:r>
      <w:bookmarkEnd w:id="7"/>
    </w:p>
    <w:p w14:paraId="74175FB1" w14:textId="073CB9C5" w:rsidR="005E4ACD" w:rsidRPr="00F12C90" w:rsidRDefault="005E4ACD" w:rsidP="005E4ACD">
      <w:pPr>
        <w:pStyle w:val="Style2"/>
        <w:numPr>
          <w:ilvl w:val="0"/>
          <w:numId w:val="21"/>
        </w:numPr>
        <w:tabs>
          <w:tab w:val="left" w:pos="364"/>
        </w:tabs>
        <w:ind w:left="380" w:hanging="380"/>
        <w:jc w:val="both"/>
        <w:rPr>
          <w:rStyle w:val="CharStyle3"/>
          <w:rFonts w:ascii="Georgia" w:hAnsi="Georgia"/>
          <w:sz w:val="20"/>
          <w:szCs w:val="20"/>
        </w:rPr>
      </w:pPr>
      <w:r w:rsidRPr="00F12C90">
        <w:rPr>
          <w:rStyle w:val="CharStyle3"/>
          <w:rFonts w:ascii="Georgia" w:hAnsi="Georgia"/>
          <w:sz w:val="20"/>
          <w:szCs w:val="20"/>
        </w:rPr>
        <w:t xml:space="preserve">Po potwierdzeniu </w:t>
      </w:r>
      <w:r w:rsidRPr="00F12C90">
        <w:rPr>
          <w:rStyle w:val="CharStyle3"/>
          <w:rFonts w:ascii="Georgia" w:hAnsi="Georgia"/>
          <w:sz w:val="20"/>
          <w:szCs w:val="20"/>
          <w:lang w:eastAsia="pl-PL" w:bidi="pl-PL"/>
        </w:rPr>
        <w:t xml:space="preserve">przyjęcia zgłoszenia wewnętrznego, </w:t>
      </w:r>
      <w:r w:rsidR="00B92E5B" w:rsidRPr="00F12C90">
        <w:rPr>
          <w:rStyle w:val="CharStyle3"/>
          <w:rFonts w:ascii="Georgia" w:hAnsi="Georgia"/>
          <w:sz w:val="20"/>
          <w:szCs w:val="20"/>
          <w:lang w:eastAsia="pl-PL" w:bidi="pl-PL"/>
        </w:rPr>
        <w:t>Z</w:t>
      </w:r>
      <w:r w:rsidRPr="00F12C90">
        <w:rPr>
          <w:rStyle w:val="CharStyle3"/>
          <w:rFonts w:ascii="Georgia" w:hAnsi="Georgia"/>
          <w:sz w:val="20"/>
          <w:szCs w:val="20"/>
          <w:lang w:eastAsia="pl-PL" w:bidi="pl-PL"/>
        </w:rPr>
        <w:t xml:space="preserve">espół </w:t>
      </w:r>
      <w:r w:rsidRPr="00F12C90">
        <w:rPr>
          <w:rStyle w:val="CharStyle3"/>
          <w:rFonts w:ascii="Georgia" w:hAnsi="Georgia"/>
          <w:sz w:val="20"/>
          <w:szCs w:val="20"/>
        </w:rPr>
        <w:t xml:space="preserve">rozpatruje </w:t>
      </w:r>
      <w:r w:rsidRPr="00F12C90">
        <w:rPr>
          <w:rStyle w:val="CharStyle3"/>
          <w:rFonts w:ascii="Georgia" w:hAnsi="Georgia"/>
          <w:sz w:val="20"/>
          <w:szCs w:val="20"/>
          <w:lang w:eastAsia="pl-PL" w:bidi="pl-PL"/>
        </w:rPr>
        <w:t xml:space="preserve">zgłoszenie wewnętrzne </w:t>
      </w:r>
      <w:r w:rsidRPr="00F12C90">
        <w:rPr>
          <w:rStyle w:val="CharStyle3"/>
          <w:rFonts w:ascii="Georgia" w:hAnsi="Georgia"/>
          <w:sz w:val="20"/>
          <w:szCs w:val="20"/>
        </w:rPr>
        <w:t xml:space="preserve">w celu ustalenia </w:t>
      </w:r>
      <w:r w:rsidRPr="00F12C90">
        <w:rPr>
          <w:rStyle w:val="CharStyle3"/>
          <w:rFonts w:ascii="Georgia" w:hAnsi="Georgia"/>
          <w:sz w:val="20"/>
          <w:szCs w:val="20"/>
          <w:lang w:eastAsia="pl-PL" w:bidi="pl-PL"/>
        </w:rPr>
        <w:t xml:space="preserve">zasadności </w:t>
      </w:r>
      <w:r w:rsidRPr="00F12C90">
        <w:rPr>
          <w:rStyle w:val="CharStyle3"/>
          <w:rFonts w:ascii="Georgia" w:hAnsi="Georgia"/>
          <w:sz w:val="20"/>
          <w:szCs w:val="20"/>
        </w:rPr>
        <w:t xml:space="preserve">wskazanych </w:t>
      </w:r>
      <w:r w:rsidRPr="00F12C90">
        <w:rPr>
          <w:rStyle w:val="CharStyle3"/>
          <w:rFonts w:ascii="Georgia" w:hAnsi="Georgia"/>
          <w:sz w:val="20"/>
          <w:szCs w:val="20"/>
          <w:lang w:eastAsia="pl-PL" w:bidi="pl-PL"/>
        </w:rPr>
        <w:t xml:space="preserve">okoliczności, </w:t>
      </w:r>
      <w:r w:rsidRPr="00F12C90">
        <w:rPr>
          <w:rStyle w:val="CharStyle3"/>
          <w:rFonts w:ascii="Georgia" w:hAnsi="Georgia"/>
          <w:sz w:val="20"/>
          <w:szCs w:val="20"/>
        </w:rPr>
        <w:t>podejmuje przewidziane w</w:t>
      </w:r>
      <w:r w:rsidR="00541028" w:rsidRPr="00F12C90">
        <w:rPr>
          <w:rStyle w:val="CharStyle3"/>
          <w:rFonts w:ascii="Georgia" w:hAnsi="Georgia"/>
          <w:sz w:val="20"/>
          <w:szCs w:val="20"/>
        </w:rPr>
        <w:t xml:space="preserve"> Procedurze</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działania następcze </w:t>
      </w:r>
      <w:r w:rsidR="005D60F3" w:rsidRPr="00F12C90">
        <w:rPr>
          <w:rStyle w:val="CharStyle3"/>
          <w:rFonts w:ascii="Georgia" w:hAnsi="Georgia"/>
          <w:sz w:val="20"/>
          <w:szCs w:val="20"/>
        </w:rPr>
        <w:t xml:space="preserve">z zachowaniem </w:t>
      </w:r>
      <w:r w:rsidR="005D60F3" w:rsidRPr="00F12C90">
        <w:rPr>
          <w:rStyle w:val="CharStyle3"/>
          <w:rFonts w:ascii="Georgia" w:hAnsi="Georgia"/>
          <w:sz w:val="20"/>
          <w:szCs w:val="20"/>
          <w:lang w:eastAsia="pl-PL" w:bidi="pl-PL"/>
        </w:rPr>
        <w:t>należytej staranności</w:t>
      </w:r>
      <w:r w:rsidR="005D60F3" w:rsidRPr="00F12C90">
        <w:rPr>
          <w:rStyle w:val="CharStyle3"/>
          <w:rFonts w:ascii="Georgia" w:hAnsi="Georgia"/>
          <w:sz w:val="20"/>
          <w:szCs w:val="20"/>
        </w:rPr>
        <w:t xml:space="preserve"> </w:t>
      </w:r>
      <w:r w:rsidRPr="00F12C90">
        <w:rPr>
          <w:rStyle w:val="CharStyle3"/>
          <w:rFonts w:ascii="Georgia" w:hAnsi="Georgia"/>
          <w:sz w:val="20"/>
          <w:szCs w:val="20"/>
        </w:rPr>
        <w:t xml:space="preserve">oraz przekazuje </w:t>
      </w:r>
      <w:r w:rsidRPr="00F12C90">
        <w:rPr>
          <w:rStyle w:val="CharStyle3"/>
          <w:rFonts w:ascii="Georgia" w:hAnsi="Georgia"/>
          <w:sz w:val="20"/>
          <w:szCs w:val="20"/>
          <w:lang w:eastAsia="pl-PL" w:bidi="pl-PL"/>
        </w:rPr>
        <w:t xml:space="preserve">informację zwrotną </w:t>
      </w:r>
      <w:r w:rsidR="00541028" w:rsidRPr="00F12C90">
        <w:rPr>
          <w:rStyle w:val="CharStyle3"/>
          <w:rFonts w:ascii="Georgia" w:hAnsi="Georgia"/>
          <w:sz w:val="20"/>
          <w:szCs w:val="20"/>
          <w:lang w:eastAsia="pl-PL" w:bidi="pl-PL"/>
        </w:rPr>
        <w:t>sygnaliście</w:t>
      </w:r>
      <w:r w:rsidRPr="00F12C90">
        <w:rPr>
          <w:rStyle w:val="CharStyle3"/>
          <w:rFonts w:ascii="Georgia" w:hAnsi="Georgia"/>
          <w:sz w:val="20"/>
          <w:szCs w:val="20"/>
          <w:lang w:eastAsia="pl-PL" w:bidi="pl-PL"/>
        </w:rPr>
        <w:t>.</w:t>
      </w:r>
    </w:p>
    <w:p w14:paraId="4E633EDB" w14:textId="6262D941" w:rsidR="00F60C5D" w:rsidRPr="00F12C90" w:rsidRDefault="00F60C5D" w:rsidP="005E4ACD">
      <w:pPr>
        <w:pStyle w:val="Style2"/>
        <w:numPr>
          <w:ilvl w:val="0"/>
          <w:numId w:val="21"/>
        </w:numPr>
        <w:tabs>
          <w:tab w:val="left" w:pos="364"/>
        </w:tabs>
        <w:ind w:left="380" w:hanging="380"/>
        <w:jc w:val="both"/>
        <w:rPr>
          <w:rFonts w:ascii="Georgia" w:hAnsi="Georgia"/>
          <w:sz w:val="20"/>
          <w:szCs w:val="20"/>
        </w:rPr>
      </w:pPr>
      <w:r w:rsidRPr="00F12C90">
        <w:rPr>
          <w:rStyle w:val="CharStyle3"/>
          <w:rFonts w:ascii="Georgia" w:hAnsi="Georgia"/>
          <w:sz w:val="20"/>
          <w:szCs w:val="20"/>
          <w:lang w:eastAsia="pl-PL" w:bidi="pl-PL"/>
        </w:rPr>
        <w:t xml:space="preserve">Działania następcze to działania podjęte w celu oceny prawdziwości informacji zawartych w zgłoszeniu oraz w celu przeciwdziałania naruszeniu prawa będącemu przedmiotem </w:t>
      </w:r>
      <w:r w:rsidR="005D60F3" w:rsidRPr="00F12C90">
        <w:rPr>
          <w:rStyle w:val="CharStyle3"/>
          <w:rFonts w:ascii="Georgia" w:hAnsi="Georgia"/>
          <w:sz w:val="20"/>
          <w:szCs w:val="20"/>
          <w:lang w:eastAsia="pl-PL" w:bidi="pl-PL"/>
        </w:rPr>
        <w:t xml:space="preserve">zgłoszenia. Działania następcze </w:t>
      </w:r>
      <w:r w:rsidRPr="00F12C90">
        <w:rPr>
          <w:rStyle w:val="CharStyle3"/>
          <w:rFonts w:ascii="Georgia" w:hAnsi="Georgia"/>
          <w:sz w:val="20"/>
          <w:szCs w:val="20"/>
          <w:lang w:eastAsia="pl-PL" w:bidi="pl-PL"/>
        </w:rPr>
        <w:t>mogą obejmować:</w:t>
      </w:r>
      <w:r w:rsidR="005D60F3" w:rsidRPr="00F12C90">
        <w:rPr>
          <w:rStyle w:val="CharStyle3"/>
          <w:rFonts w:ascii="Georgia" w:hAnsi="Georgia"/>
          <w:sz w:val="20"/>
          <w:szCs w:val="20"/>
          <w:lang w:eastAsia="pl-PL" w:bidi="pl-PL"/>
        </w:rPr>
        <w:t xml:space="preserve"> postepowanie wyjaśniające, wszczę</w:t>
      </w:r>
      <w:r w:rsidR="005D60F3" w:rsidRPr="00F12C90">
        <w:rPr>
          <w:rStyle w:val="CharStyle3"/>
          <w:rFonts w:ascii="Georgia" w:hAnsi="Georgia"/>
          <w:sz w:val="20"/>
          <w:szCs w:val="20"/>
          <w:lang w:eastAsia="pl-PL" w:bidi="pl-PL"/>
        </w:rPr>
        <w:fldChar w:fldCharType="begin"/>
      </w:r>
      <w:r w:rsidR="005D60F3" w:rsidRPr="00F12C90">
        <w:rPr>
          <w:rStyle w:val="CharStyle3"/>
          <w:rFonts w:ascii="Georgia" w:hAnsi="Georgia"/>
          <w:sz w:val="20"/>
          <w:szCs w:val="20"/>
          <w:lang w:eastAsia="pl-PL" w:bidi="pl-PL"/>
        </w:rPr>
        <w:instrText xml:space="preserve"> LISTNUM </w:instrText>
      </w:r>
      <w:r w:rsidR="005D60F3" w:rsidRPr="00F12C90">
        <w:rPr>
          <w:rStyle w:val="CharStyle3"/>
          <w:rFonts w:ascii="Georgia" w:hAnsi="Georgia"/>
          <w:sz w:val="20"/>
          <w:szCs w:val="20"/>
          <w:lang w:eastAsia="pl-PL" w:bidi="pl-PL"/>
        </w:rPr>
        <w:fldChar w:fldCharType="end"/>
      </w:r>
      <w:r w:rsidR="005D60F3" w:rsidRPr="00F12C90">
        <w:rPr>
          <w:rStyle w:val="CharStyle3"/>
          <w:rFonts w:ascii="Georgia" w:hAnsi="Georgia"/>
          <w:sz w:val="20"/>
          <w:szCs w:val="20"/>
          <w:lang w:eastAsia="pl-PL" w:bidi="pl-PL"/>
        </w:rPr>
        <w:t>cie kontroli lub postepowania administracyjnego, wniesienie oskarżenia, czynności podjęte w celu odzyskania środków finansowych i zamknięcie procedury rozpatrywania zgłoszenia.</w:t>
      </w:r>
      <w:r w:rsidRPr="00F12C90">
        <w:rPr>
          <w:rStyle w:val="CharStyle3"/>
          <w:rFonts w:ascii="Georgia" w:hAnsi="Georgia"/>
          <w:sz w:val="20"/>
          <w:szCs w:val="20"/>
          <w:lang w:eastAsia="pl-PL" w:bidi="pl-PL"/>
        </w:rPr>
        <w:t xml:space="preserve"> </w:t>
      </w:r>
    </w:p>
    <w:p w14:paraId="3FBF01DC" w14:textId="549B8AB1" w:rsidR="005E4ACD" w:rsidRPr="00F12C90" w:rsidRDefault="005E4ACD" w:rsidP="005E4ACD">
      <w:pPr>
        <w:pStyle w:val="Style2"/>
        <w:numPr>
          <w:ilvl w:val="0"/>
          <w:numId w:val="21"/>
        </w:numPr>
        <w:tabs>
          <w:tab w:val="left" w:pos="364"/>
        </w:tabs>
        <w:ind w:left="380" w:hanging="380"/>
        <w:jc w:val="both"/>
        <w:rPr>
          <w:rStyle w:val="CharStyle3"/>
          <w:rFonts w:ascii="Georgia" w:hAnsi="Georgia"/>
          <w:sz w:val="20"/>
          <w:szCs w:val="20"/>
        </w:rPr>
      </w:pPr>
      <w:r w:rsidRPr="00F12C90">
        <w:rPr>
          <w:rStyle w:val="CharStyle3"/>
          <w:rFonts w:ascii="Georgia" w:hAnsi="Georgia"/>
          <w:sz w:val="20"/>
          <w:szCs w:val="20"/>
        </w:rPr>
        <w:t>Przekazani</w:t>
      </w:r>
      <w:r w:rsidR="00541028" w:rsidRPr="00F12C90">
        <w:rPr>
          <w:rStyle w:val="CharStyle3"/>
          <w:rFonts w:ascii="Georgia" w:hAnsi="Georgia"/>
          <w:sz w:val="20"/>
          <w:szCs w:val="20"/>
        </w:rPr>
        <w:t>a sygnaliście</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informacji zwrotnej </w:t>
      </w:r>
      <w:r w:rsidRPr="00F12C90">
        <w:rPr>
          <w:rStyle w:val="CharStyle3"/>
          <w:rFonts w:ascii="Georgia" w:hAnsi="Georgia"/>
          <w:sz w:val="20"/>
          <w:szCs w:val="20"/>
          <w:lang w:eastAsia="pl-PL" w:bidi="pl-PL"/>
        </w:rPr>
        <w:t xml:space="preserve">należy dokonać </w:t>
      </w:r>
      <w:r w:rsidRPr="00F12C90">
        <w:rPr>
          <w:rStyle w:val="CharStyle3"/>
          <w:rFonts w:ascii="Georgia" w:hAnsi="Georgia"/>
          <w:sz w:val="20"/>
          <w:szCs w:val="20"/>
        </w:rPr>
        <w:t xml:space="preserve">w terminie 3 </w:t>
      </w:r>
      <w:r w:rsidRPr="00F12C90">
        <w:rPr>
          <w:rStyle w:val="CharStyle3"/>
          <w:rFonts w:ascii="Georgia" w:hAnsi="Georgia"/>
          <w:sz w:val="20"/>
          <w:szCs w:val="20"/>
          <w:lang w:eastAsia="pl-PL" w:bidi="pl-PL"/>
        </w:rPr>
        <w:t xml:space="preserve">miesięcy </w:t>
      </w:r>
      <w:r w:rsidRPr="00F12C90">
        <w:rPr>
          <w:rStyle w:val="CharStyle3"/>
          <w:rFonts w:ascii="Georgia" w:hAnsi="Georgia"/>
          <w:sz w:val="20"/>
          <w:szCs w:val="20"/>
        </w:rPr>
        <w:t xml:space="preserve">od daty </w:t>
      </w:r>
      <w:r w:rsidRPr="00F12C90">
        <w:rPr>
          <w:rStyle w:val="CharStyle3"/>
          <w:rFonts w:ascii="Georgia" w:hAnsi="Georgia"/>
          <w:sz w:val="20"/>
          <w:szCs w:val="20"/>
          <w:lang w:eastAsia="pl-PL" w:bidi="pl-PL"/>
        </w:rPr>
        <w:t xml:space="preserve">przyjęcia zgłoszenia </w:t>
      </w:r>
      <w:r w:rsidRPr="00F12C90">
        <w:rPr>
          <w:rStyle w:val="CharStyle3"/>
          <w:rFonts w:ascii="Georgia" w:hAnsi="Georgia"/>
          <w:sz w:val="20"/>
          <w:szCs w:val="20"/>
        </w:rPr>
        <w:t xml:space="preserve">lub w terminie 3 </w:t>
      </w:r>
      <w:r w:rsidRPr="00F12C90">
        <w:rPr>
          <w:rStyle w:val="CharStyle3"/>
          <w:rFonts w:ascii="Georgia" w:hAnsi="Georgia"/>
          <w:sz w:val="20"/>
          <w:szCs w:val="20"/>
          <w:lang w:eastAsia="pl-PL" w:bidi="pl-PL"/>
        </w:rPr>
        <w:t xml:space="preserve">miesięcy </w:t>
      </w:r>
      <w:r w:rsidRPr="00F12C90">
        <w:rPr>
          <w:rStyle w:val="CharStyle3"/>
          <w:rFonts w:ascii="Georgia" w:hAnsi="Georgia"/>
          <w:sz w:val="20"/>
          <w:szCs w:val="20"/>
        </w:rPr>
        <w:t xml:space="preserve">od </w:t>
      </w:r>
      <w:r w:rsidR="00F60C5D" w:rsidRPr="00F12C90">
        <w:rPr>
          <w:rStyle w:val="CharStyle3"/>
          <w:rFonts w:ascii="Georgia" w:hAnsi="Georgia"/>
          <w:sz w:val="20"/>
          <w:szCs w:val="20"/>
        </w:rPr>
        <w:t xml:space="preserve">upływu 7 dni od dnia dokonania zgłoszenia wewnętrznego w przypadku nieprzekazania </w:t>
      </w:r>
      <w:r w:rsidRPr="00F12C90">
        <w:rPr>
          <w:rStyle w:val="CharStyle3"/>
          <w:rFonts w:ascii="Georgia" w:hAnsi="Georgia"/>
          <w:sz w:val="20"/>
          <w:szCs w:val="20"/>
        </w:rPr>
        <w:t xml:space="preserve">potwierdzenia </w:t>
      </w:r>
      <w:r w:rsidRPr="00F12C90">
        <w:rPr>
          <w:rStyle w:val="CharStyle3"/>
          <w:rFonts w:ascii="Georgia" w:hAnsi="Georgia"/>
          <w:sz w:val="20"/>
          <w:szCs w:val="20"/>
          <w:lang w:eastAsia="pl-PL" w:bidi="pl-PL"/>
        </w:rPr>
        <w:t>przyjęcia</w:t>
      </w:r>
      <w:r w:rsidR="00834DC6" w:rsidRPr="00F12C90">
        <w:rPr>
          <w:rStyle w:val="CharStyle3"/>
          <w:rFonts w:ascii="Georgia" w:hAnsi="Georgia"/>
          <w:sz w:val="20"/>
          <w:szCs w:val="20"/>
          <w:lang w:eastAsia="pl-PL" w:bidi="pl-PL"/>
        </w:rPr>
        <w:t xml:space="preserve"> o czym mowa w § 8 ust. 3</w:t>
      </w:r>
      <w:r w:rsidR="00F60C5D" w:rsidRPr="00F12C90">
        <w:rPr>
          <w:rStyle w:val="CharStyle3"/>
          <w:rFonts w:ascii="Georgia" w:hAnsi="Georgia"/>
          <w:sz w:val="20"/>
          <w:szCs w:val="20"/>
          <w:lang w:eastAsia="pl-PL" w:bidi="pl-PL"/>
        </w:rPr>
        <w:t>.</w:t>
      </w:r>
    </w:p>
    <w:p w14:paraId="2EDDAB12" w14:textId="77777777" w:rsidR="00834DC6" w:rsidRPr="00F12C90" w:rsidRDefault="00834DC6" w:rsidP="00834DC6">
      <w:pPr>
        <w:pStyle w:val="Style2"/>
        <w:tabs>
          <w:tab w:val="left" w:pos="364"/>
        </w:tabs>
        <w:ind w:left="380"/>
        <w:jc w:val="both"/>
        <w:rPr>
          <w:rFonts w:ascii="Georgia" w:hAnsi="Georgia"/>
          <w:sz w:val="20"/>
          <w:szCs w:val="20"/>
        </w:rPr>
      </w:pPr>
    </w:p>
    <w:p w14:paraId="1DB738CE" w14:textId="77777777" w:rsidR="005E4ACD" w:rsidRPr="00F12C90" w:rsidRDefault="005E4ACD" w:rsidP="005E4ACD">
      <w:pPr>
        <w:pStyle w:val="Style2"/>
        <w:numPr>
          <w:ilvl w:val="0"/>
          <w:numId w:val="21"/>
        </w:numPr>
        <w:tabs>
          <w:tab w:val="left" w:pos="364"/>
        </w:tabs>
        <w:ind w:left="380" w:hanging="380"/>
        <w:jc w:val="both"/>
        <w:rPr>
          <w:rFonts w:ascii="Georgia" w:hAnsi="Georgia"/>
          <w:sz w:val="20"/>
          <w:szCs w:val="20"/>
        </w:rPr>
      </w:pPr>
      <w:r w:rsidRPr="00F12C90">
        <w:rPr>
          <w:rStyle w:val="CharStyle3"/>
          <w:rFonts w:ascii="Georgia" w:hAnsi="Georgia"/>
          <w:sz w:val="20"/>
          <w:szCs w:val="20"/>
        </w:rPr>
        <w:t xml:space="preserve">Informacja zwrotna zawiera w </w:t>
      </w:r>
      <w:r w:rsidRPr="00F12C90">
        <w:rPr>
          <w:rStyle w:val="CharStyle3"/>
          <w:rFonts w:ascii="Georgia" w:hAnsi="Georgia"/>
          <w:sz w:val="20"/>
          <w:szCs w:val="20"/>
          <w:lang w:eastAsia="pl-PL" w:bidi="pl-PL"/>
        </w:rPr>
        <w:t xml:space="preserve">szczególności </w:t>
      </w:r>
      <w:r w:rsidRPr="00F12C90">
        <w:rPr>
          <w:rStyle w:val="CharStyle3"/>
          <w:rFonts w:ascii="Georgia" w:hAnsi="Georgia"/>
          <w:sz w:val="20"/>
          <w:szCs w:val="20"/>
        </w:rPr>
        <w:t xml:space="preserve">informacje o planowanych lub </w:t>
      </w:r>
      <w:r w:rsidRPr="00F12C90">
        <w:rPr>
          <w:rStyle w:val="CharStyle3"/>
          <w:rFonts w:ascii="Georgia" w:hAnsi="Georgia"/>
          <w:sz w:val="20"/>
          <w:szCs w:val="20"/>
          <w:lang w:eastAsia="pl-PL" w:bidi="pl-PL"/>
        </w:rPr>
        <w:t xml:space="preserve">podjętych działaniach następczych, </w:t>
      </w:r>
      <w:r w:rsidRPr="00F12C90">
        <w:rPr>
          <w:rStyle w:val="CharStyle3"/>
          <w:rFonts w:ascii="Georgia" w:hAnsi="Georgia"/>
          <w:sz w:val="20"/>
          <w:szCs w:val="20"/>
        </w:rPr>
        <w:t xml:space="preserve">stwierdzeniu </w:t>
      </w:r>
      <w:r w:rsidRPr="00F12C90">
        <w:rPr>
          <w:rStyle w:val="CharStyle3"/>
          <w:rFonts w:ascii="Georgia" w:hAnsi="Georgia"/>
          <w:sz w:val="20"/>
          <w:szCs w:val="20"/>
          <w:lang w:eastAsia="pl-PL" w:bidi="pl-PL"/>
        </w:rPr>
        <w:t xml:space="preserve">bądź </w:t>
      </w:r>
      <w:r w:rsidRPr="00F12C90">
        <w:rPr>
          <w:rStyle w:val="CharStyle3"/>
          <w:rFonts w:ascii="Georgia" w:hAnsi="Georgia"/>
          <w:sz w:val="20"/>
          <w:szCs w:val="20"/>
        </w:rPr>
        <w:t xml:space="preserve">braku stwierdzenia </w:t>
      </w:r>
      <w:r w:rsidRPr="00F12C90">
        <w:rPr>
          <w:rStyle w:val="CharStyle3"/>
          <w:rFonts w:ascii="Georgia" w:hAnsi="Georgia"/>
          <w:sz w:val="20"/>
          <w:szCs w:val="20"/>
          <w:lang w:eastAsia="pl-PL" w:bidi="pl-PL"/>
        </w:rPr>
        <w:t xml:space="preserve">naruszeń </w:t>
      </w:r>
      <w:r w:rsidRPr="00F12C90">
        <w:rPr>
          <w:rStyle w:val="CharStyle3"/>
          <w:rFonts w:ascii="Georgia" w:hAnsi="Georgia"/>
          <w:sz w:val="20"/>
          <w:szCs w:val="20"/>
        </w:rPr>
        <w:t xml:space="preserve">prawa i ewentualnych </w:t>
      </w:r>
      <w:r w:rsidRPr="00F12C90">
        <w:rPr>
          <w:rStyle w:val="CharStyle3"/>
          <w:rFonts w:ascii="Georgia" w:hAnsi="Georgia"/>
          <w:sz w:val="20"/>
          <w:szCs w:val="20"/>
          <w:lang w:eastAsia="pl-PL" w:bidi="pl-PL"/>
        </w:rPr>
        <w:t xml:space="preserve">środkach, które zostały </w:t>
      </w:r>
      <w:r w:rsidRPr="00F12C90">
        <w:rPr>
          <w:rStyle w:val="CharStyle3"/>
          <w:rFonts w:ascii="Georgia" w:hAnsi="Georgia"/>
          <w:sz w:val="20"/>
          <w:szCs w:val="20"/>
        </w:rPr>
        <w:t xml:space="preserve">lub </w:t>
      </w:r>
      <w:r w:rsidRPr="00F12C90">
        <w:rPr>
          <w:rStyle w:val="CharStyle3"/>
          <w:rFonts w:ascii="Georgia" w:hAnsi="Georgia"/>
          <w:sz w:val="20"/>
          <w:szCs w:val="20"/>
          <w:lang w:eastAsia="pl-PL" w:bidi="pl-PL"/>
        </w:rPr>
        <w:t xml:space="preserve">zostaną </w:t>
      </w:r>
      <w:r w:rsidRPr="00F12C90">
        <w:rPr>
          <w:rStyle w:val="CharStyle3"/>
          <w:rFonts w:ascii="Georgia" w:hAnsi="Georgia"/>
          <w:sz w:val="20"/>
          <w:szCs w:val="20"/>
        </w:rPr>
        <w:t>zastosowane w reakcji na stwierdzone naruszenia prawa.</w:t>
      </w:r>
    </w:p>
    <w:p w14:paraId="190AEF2F" w14:textId="77777777" w:rsidR="005E4ACD" w:rsidRPr="00F12C90" w:rsidRDefault="005E4ACD" w:rsidP="005E4ACD">
      <w:pPr>
        <w:pStyle w:val="Style2"/>
        <w:numPr>
          <w:ilvl w:val="0"/>
          <w:numId w:val="21"/>
        </w:numPr>
        <w:tabs>
          <w:tab w:val="left" w:pos="364"/>
        </w:tabs>
        <w:ind w:left="380" w:hanging="380"/>
        <w:jc w:val="both"/>
        <w:rPr>
          <w:rStyle w:val="CharStyle3"/>
          <w:rFonts w:ascii="Georgia" w:hAnsi="Georgia"/>
          <w:sz w:val="20"/>
          <w:szCs w:val="20"/>
        </w:rPr>
      </w:pPr>
      <w:r w:rsidRPr="00F12C90">
        <w:rPr>
          <w:rStyle w:val="CharStyle3"/>
          <w:rFonts w:ascii="Georgia" w:hAnsi="Georgia"/>
          <w:sz w:val="20"/>
          <w:szCs w:val="20"/>
        </w:rPr>
        <w:t xml:space="preserve">Weryfikacja </w:t>
      </w:r>
      <w:r w:rsidRPr="00F12C90">
        <w:rPr>
          <w:rStyle w:val="CharStyle3"/>
          <w:rFonts w:ascii="Georgia" w:hAnsi="Georgia"/>
          <w:sz w:val="20"/>
          <w:szCs w:val="20"/>
          <w:lang w:eastAsia="pl-PL" w:bidi="pl-PL"/>
        </w:rPr>
        <w:t xml:space="preserve">zasadności zgłoszenia wewnętrznego </w:t>
      </w:r>
      <w:r w:rsidRPr="00F12C90">
        <w:rPr>
          <w:rStyle w:val="CharStyle3"/>
          <w:rFonts w:ascii="Georgia" w:hAnsi="Georgia"/>
          <w:sz w:val="20"/>
          <w:szCs w:val="20"/>
        </w:rPr>
        <w:t xml:space="preserve">odbywa </w:t>
      </w:r>
      <w:r w:rsidRPr="00F12C90">
        <w:rPr>
          <w:rStyle w:val="CharStyle3"/>
          <w:rFonts w:ascii="Georgia" w:hAnsi="Georgia"/>
          <w:sz w:val="20"/>
          <w:szCs w:val="20"/>
          <w:lang w:eastAsia="pl-PL" w:bidi="pl-PL"/>
        </w:rPr>
        <w:t xml:space="preserve">się </w:t>
      </w:r>
      <w:r w:rsidRPr="00F12C90">
        <w:rPr>
          <w:rStyle w:val="CharStyle3"/>
          <w:rFonts w:ascii="Georgia" w:hAnsi="Georgia"/>
          <w:sz w:val="20"/>
          <w:szCs w:val="20"/>
        </w:rPr>
        <w:t xml:space="preserve">w ramach </w:t>
      </w:r>
      <w:r w:rsidRPr="00F12C90">
        <w:rPr>
          <w:rStyle w:val="CharStyle3"/>
          <w:rFonts w:ascii="Georgia" w:hAnsi="Georgia"/>
          <w:sz w:val="20"/>
          <w:szCs w:val="20"/>
          <w:lang w:eastAsia="pl-PL" w:bidi="pl-PL"/>
        </w:rPr>
        <w:t xml:space="preserve">postępowania wyjaśniającego </w:t>
      </w:r>
      <w:r w:rsidRPr="00F12C90">
        <w:rPr>
          <w:rStyle w:val="CharStyle3"/>
          <w:rFonts w:ascii="Georgia" w:hAnsi="Georgia"/>
          <w:sz w:val="20"/>
          <w:szCs w:val="20"/>
        </w:rPr>
        <w:t xml:space="preserve">w oparciu o </w:t>
      </w:r>
      <w:r w:rsidRPr="00F12C90">
        <w:rPr>
          <w:rStyle w:val="CharStyle3"/>
          <w:rFonts w:ascii="Georgia" w:hAnsi="Georgia"/>
          <w:sz w:val="20"/>
          <w:szCs w:val="20"/>
          <w:lang w:eastAsia="pl-PL" w:bidi="pl-PL"/>
        </w:rPr>
        <w:t xml:space="preserve">obowiązujące </w:t>
      </w:r>
      <w:r w:rsidRPr="00F12C90">
        <w:rPr>
          <w:rStyle w:val="CharStyle3"/>
          <w:rFonts w:ascii="Georgia" w:hAnsi="Georgia"/>
          <w:sz w:val="20"/>
          <w:szCs w:val="20"/>
        </w:rPr>
        <w:t xml:space="preserve">regulacje oraz informacje uzyskane z </w:t>
      </w:r>
      <w:r w:rsidRPr="00F12C90">
        <w:rPr>
          <w:rStyle w:val="CharStyle3"/>
          <w:rFonts w:ascii="Georgia" w:hAnsi="Georgia"/>
          <w:sz w:val="20"/>
          <w:szCs w:val="20"/>
          <w:lang w:eastAsia="pl-PL" w:bidi="pl-PL"/>
        </w:rPr>
        <w:t xml:space="preserve">komórek </w:t>
      </w:r>
      <w:r w:rsidRPr="00F12C90">
        <w:rPr>
          <w:rStyle w:val="CharStyle3"/>
          <w:rFonts w:ascii="Georgia" w:hAnsi="Georgia"/>
          <w:sz w:val="20"/>
          <w:szCs w:val="20"/>
        </w:rPr>
        <w:t xml:space="preserve">organizacyjnych, z </w:t>
      </w:r>
      <w:r w:rsidRPr="00F12C90">
        <w:rPr>
          <w:rStyle w:val="CharStyle3"/>
          <w:rFonts w:ascii="Georgia" w:hAnsi="Georgia"/>
          <w:sz w:val="20"/>
          <w:szCs w:val="20"/>
          <w:lang w:eastAsia="pl-PL" w:bidi="pl-PL"/>
        </w:rPr>
        <w:t xml:space="preserve">uwzględnieniem </w:t>
      </w:r>
      <w:r w:rsidRPr="00F12C90">
        <w:rPr>
          <w:rStyle w:val="CharStyle3"/>
          <w:rFonts w:ascii="Georgia" w:hAnsi="Georgia"/>
          <w:sz w:val="20"/>
          <w:szCs w:val="20"/>
        </w:rPr>
        <w:t xml:space="preserve">rodzaju i charakteru </w:t>
      </w:r>
      <w:r w:rsidRPr="00F12C90">
        <w:rPr>
          <w:rStyle w:val="CharStyle3"/>
          <w:rFonts w:ascii="Georgia" w:hAnsi="Georgia"/>
          <w:sz w:val="20"/>
          <w:szCs w:val="20"/>
          <w:lang w:eastAsia="pl-PL" w:bidi="pl-PL"/>
        </w:rPr>
        <w:t xml:space="preserve">zgłoszenia </w:t>
      </w:r>
      <w:r w:rsidRPr="00F12C90">
        <w:rPr>
          <w:rStyle w:val="CharStyle3"/>
          <w:rFonts w:ascii="Georgia" w:hAnsi="Georgia"/>
          <w:sz w:val="20"/>
          <w:szCs w:val="20"/>
        </w:rPr>
        <w:t xml:space="preserve">oraz z </w:t>
      </w:r>
      <w:r w:rsidRPr="00F12C90">
        <w:rPr>
          <w:rStyle w:val="CharStyle3"/>
          <w:rFonts w:ascii="Georgia" w:hAnsi="Georgia"/>
          <w:sz w:val="20"/>
          <w:szCs w:val="20"/>
          <w:lang w:eastAsia="pl-PL" w:bidi="pl-PL"/>
        </w:rPr>
        <w:t xml:space="preserve">zastrzeżeniem </w:t>
      </w:r>
      <w:r w:rsidRPr="00F12C90">
        <w:rPr>
          <w:rStyle w:val="CharStyle3"/>
          <w:rFonts w:ascii="Georgia" w:hAnsi="Georgia"/>
          <w:sz w:val="20"/>
          <w:szCs w:val="20"/>
        </w:rPr>
        <w:t xml:space="preserve">zasad </w:t>
      </w:r>
      <w:r w:rsidRPr="00F12C90">
        <w:rPr>
          <w:rStyle w:val="CharStyle3"/>
          <w:rFonts w:ascii="Georgia" w:hAnsi="Georgia"/>
          <w:sz w:val="20"/>
          <w:szCs w:val="20"/>
          <w:lang w:eastAsia="pl-PL" w:bidi="pl-PL"/>
        </w:rPr>
        <w:t xml:space="preserve">bezstronności, należytej staranności </w:t>
      </w:r>
      <w:r w:rsidRPr="00F12C90">
        <w:rPr>
          <w:rStyle w:val="CharStyle3"/>
          <w:rFonts w:ascii="Georgia" w:hAnsi="Georgia"/>
          <w:sz w:val="20"/>
          <w:szCs w:val="20"/>
        </w:rPr>
        <w:t xml:space="preserve">i </w:t>
      </w:r>
      <w:r w:rsidRPr="00F12C90">
        <w:rPr>
          <w:rStyle w:val="CharStyle3"/>
          <w:rFonts w:ascii="Georgia" w:hAnsi="Georgia"/>
          <w:sz w:val="20"/>
          <w:szCs w:val="20"/>
          <w:lang w:eastAsia="pl-PL" w:bidi="pl-PL"/>
        </w:rPr>
        <w:t>poufności tożsamości.</w:t>
      </w:r>
    </w:p>
    <w:p w14:paraId="45244D4F" w14:textId="77777777" w:rsidR="00834DC6" w:rsidRPr="00F12C90" w:rsidRDefault="00834DC6" w:rsidP="00834DC6">
      <w:pPr>
        <w:pStyle w:val="Style2"/>
        <w:tabs>
          <w:tab w:val="left" w:pos="364"/>
        </w:tabs>
        <w:ind w:left="380"/>
        <w:jc w:val="both"/>
        <w:rPr>
          <w:rFonts w:ascii="Georgia" w:hAnsi="Georgia"/>
          <w:sz w:val="20"/>
          <w:szCs w:val="20"/>
        </w:rPr>
      </w:pPr>
    </w:p>
    <w:p w14:paraId="5386A854" w14:textId="2439B42D" w:rsidR="005E4ACD" w:rsidRPr="00F12C90" w:rsidRDefault="005E4ACD" w:rsidP="005E4ACD">
      <w:pPr>
        <w:pStyle w:val="Style2"/>
        <w:numPr>
          <w:ilvl w:val="0"/>
          <w:numId w:val="21"/>
        </w:numPr>
        <w:tabs>
          <w:tab w:val="left" w:pos="364"/>
        </w:tabs>
        <w:ind w:left="380" w:hanging="380"/>
        <w:jc w:val="both"/>
        <w:rPr>
          <w:rFonts w:ascii="Georgia" w:hAnsi="Georgia"/>
          <w:sz w:val="20"/>
          <w:szCs w:val="20"/>
        </w:rPr>
      </w:pPr>
      <w:r w:rsidRPr="00F12C90">
        <w:rPr>
          <w:rStyle w:val="CharStyle3"/>
          <w:rFonts w:ascii="Georgia" w:hAnsi="Georgia"/>
          <w:sz w:val="20"/>
          <w:szCs w:val="20"/>
        </w:rPr>
        <w:t>Na wniosek</w:t>
      </w:r>
      <w:r w:rsidR="00541028" w:rsidRPr="00F12C90">
        <w:rPr>
          <w:rStyle w:val="CharStyle3"/>
          <w:rFonts w:ascii="Georgia" w:hAnsi="Georgia"/>
          <w:sz w:val="20"/>
          <w:szCs w:val="20"/>
        </w:rPr>
        <w:t xml:space="preserve"> Zespołu</w:t>
      </w:r>
      <w:r w:rsidR="00541028" w:rsidRPr="00F12C90">
        <w:rPr>
          <w:rStyle w:val="CharStyle3"/>
          <w:rFonts w:ascii="Georgia" w:hAnsi="Georgia"/>
          <w:sz w:val="20"/>
          <w:szCs w:val="20"/>
          <w:lang w:eastAsia="pl-PL" w:bidi="pl-PL"/>
        </w:rPr>
        <w:t>,</w:t>
      </w:r>
      <w:r w:rsidRPr="00F12C90">
        <w:rPr>
          <w:rStyle w:val="CharStyle3"/>
          <w:rFonts w:ascii="Georgia" w:hAnsi="Georgia"/>
          <w:sz w:val="20"/>
          <w:szCs w:val="20"/>
          <w:lang w:eastAsia="pl-PL" w:bidi="pl-PL"/>
        </w:rPr>
        <w:t xml:space="preserve"> każdy </w:t>
      </w:r>
      <w:r w:rsidRPr="00F12C90">
        <w:rPr>
          <w:rStyle w:val="CharStyle3"/>
          <w:rFonts w:ascii="Georgia" w:hAnsi="Georgia"/>
          <w:sz w:val="20"/>
          <w:szCs w:val="20"/>
        </w:rPr>
        <w:t xml:space="preserve">pracownik jest </w:t>
      </w:r>
      <w:r w:rsidRPr="00F12C90">
        <w:rPr>
          <w:rStyle w:val="CharStyle3"/>
          <w:rFonts w:ascii="Georgia" w:hAnsi="Georgia"/>
          <w:sz w:val="20"/>
          <w:szCs w:val="20"/>
          <w:lang w:eastAsia="pl-PL" w:bidi="pl-PL"/>
        </w:rPr>
        <w:t xml:space="preserve">zobowiązany udzielić </w:t>
      </w:r>
      <w:r w:rsidRPr="00F12C90">
        <w:rPr>
          <w:rStyle w:val="CharStyle3"/>
          <w:rFonts w:ascii="Georgia" w:hAnsi="Georgia"/>
          <w:sz w:val="20"/>
          <w:szCs w:val="20"/>
        </w:rPr>
        <w:t xml:space="preserve">potrzebnych informacji lub </w:t>
      </w:r>
      <w:r w:rsidRPr="00F12C90">
        <w:rPr>
          <w:rStyle w:val="CharStyle3"/>
          <w:rFonts w:ascii="Georgia" w:hAnsi="Georgia"/>
          <w:sz w:val="20"/>
          <w:szCs w:val="20"/>
          <w:lang w:eastAsia="pl-PL" w:bidi="pl-PL"/>
        </w:rPr>
        <w:t xml:space="preserve">udostępnić </w:t>
      </w:r>
      <w:r w:rsidR="00541028" w:rsidRPr="00F12C90">
        <w:rPr>
          <w:rStyle w:val="CharStyle3"/>
          <w:rFonts w:ascii="Georgia" w:hAnsi="Georgia"/>
          <w:sz w:val="20"/>
          <w:szCs w:val="20"/>
        </w:rPr>
        <w:t>wszelkie</w:t>
      </w:r>
      <w:r w:rsidRPr="00F12C90">
        <w:rPr>
          <w:rStyle w:val="CharStyle3"/>
          <w:rFonts w:ascii="Georgia" w:hAnsi="Georgia"/>
          <w:sz w:val="20"/>
          <w:szCs w:val="20"/>
        </w:rPr>
        <w:t xml:space="preserve"> dokumenty, potrzebne do ustalenia wszystkich </w:t>
      </w:r>
      <w:r w:rsidRPr="00F12C90">
        <w:rPr>
          <w:rStyle w:val="CharStyle3"/>
          <w:rFonts w:ascii="Georgia" w:hAnsi="Georgia"/>
          <w:sz w:val="20"/>
          <w:szCs w:val="20"/>
          <w:lang w:eastAsia="pl-PL" w:bidi="pl-PL"/>
        </w:rPr>
        <w:t xml:space="preserve">okoliczności </w:t>
      </w:r>
      <w:r w:rsidRPr="00F12C90">
        <w:rPr>
          <w:rStyle w:val="CharStyle3"/>
          <w:rFonts w:ascii="Georgia" w:hAnsi="Georgia"/>
          <w:sz w:val="20"/>
          <w:szCs w:val="20"/>
        </w:rPr>
        <w:t xml:space="preserve">rozpatrywanego </w:t>
      </w:r>
      <w:r w:rsidRPr="00F12C90">
        <w:rPr>
          <w:rStyle w:val="CharStyle3"/>
          <w:rFonts w:ascii="Georgia" w:hAnsi="Georgia"/>
          <w:sz w:val="20"/>
          <w:szCs w:val="20"/>
          <w:lang w:eastAsia="pl-PL" w:bidi="pl-PL"/>
        </w:rPr>
        <w:t>zgłoszenia wewnętrznego.</w:t>
      </w:r>
    </w:p>
    <w:p w14:paraId="6FF47894" w14:textId="4FD6EBC7" w:rsidR="005E4ACD" w:rsidRPr="00F12C90" w:rsidRDefault="005E4ACD" w:rsidP="005E4ACD">
      <w:pPr>
        <w:pStyle w:val="Style2"/>
        <w:numPr>
          <w:ilvl w:val="0"/>
          <w:numId w:val="21"/>
        </w:numPr>
        <w:tabs>
          <w:tab w:val="left" w:pos="364"/>
        </w:tabs>
        <w:ind w:left="380" w:hanging="380"/>
        <w:jc w:val="both"/>
        <w:rPr>
          <w:rFonts w:ascii="Georgia" w:hAnsi="Georgia"/>
          <w:sz w:val="20"/>
          <w:szCs w:val="20"/>
        </w:rPr>
      </w:pPr>
      <w:r w:rsidRPr="00F12C90">
        <w:rPr>
          <w:rStyle w:val="CharStyle3"/>
          <w:rFonts w:ascii="Georgia" w:hAnsi="Georgia"/>
          <w:sz w:val="20"/>
          <w:szCs w:val="20"/>
          <w:lang w:eastAsia="pl-PL" w:bidi="pl-PL"/>
        </w:rPr>
        <w:t xml:space="preserve">Każdy </w:t>
      </w:r>
      <w:r w:rsidRPr="00F12C90">
        <w:rPr>
          <w:rStyle w:val="CharStyle3"/>
          <w:rFonts w:ascii="Georgia" w:hAnsi="Georgia"/>
          <w:sz w:val="20"/>
          <w:szCs w:val="20"/>
        </w:rPr>
        <w:t xml:space="preserve">pracownik jest </w:t>
      </w:r>
      <w:r w:rsidRPr="00F12C90">
        <w:rPr>
          <w:rStyle w:val="CharStyle3"/>
          <w:rFonts w:ascii="Georgia" w:hAnsi="Georgia"/>
          <w:sz w:val="20"/>
          <w:szCs w:val="20"/>
          <w:lang w:eastAsia="pl-PL" w:bidi="pl-PL"/>
        </w:rPr>
        <w:t xml:space="preserve">zobowiązany </w:t>
      </w:r>
      <w:r w:rsidRPr="00F12C90">
        <w:rPr>
          <w:rStyle w:val="CharStyle3"/>
          <w:rFonts w:ascii="Georgia" w:hAnsi="Georgia"/>
          <w:sz w:val="20"/>
          <w:szCs w:val="20"/>
        </w:rPr>
        <w:t xml:space="preserve">do </w:t>
      </w:r>
      <w:r w:rsidRPr="00F12C90">
        <w:rPr>
          <w:rStyle w:val="CharStyle3"/>
          <w:rFonts w:ascii="Georgia" w:hAnsi="Georgia"/>
          <w:sz w:val="20"/>
          <w:szCs w:val="20"/>
          <w:lang w:eastAsia="pl-PL" w:bidi="pl-PL"/>
        </w:rPr>
        <w:t xml:space="preserve">współpracy </w:t>
      </w:r>
      <w:r w:rsidR="00844EB7" w:rsidRPr="00F12C90">
        <w:rPr>
          <w:rStyle w:val="CharStyle3"/>
          <w:rFonts w:ascii="Georgia" w:hAnsi="Georgia"/>
          <w:sz w:val="20"/>
          <w:szCs w:val="20"/>
          <w:lang w:eastAsia="pl-PL" w:bidi="pl-PL"/>
        </w:rPr>
        <w:t xml:space="preserve">na wniosek Zespołu </w:t>
      </w:r>
      <w:r w:rsidRPr="00F12C90">
        <w:rPr>
          <w:rStyle w:val="CharStyle3"/>
          <w:rFonts w:ascii="Georgia" w:hAnsi="Georgia"/>
          <w:sz w:val="20"/>
          <w:szCs w:val="20"/>
        </w:rPr>
        <w:t xml:space="preserve">w zakresie </w:t>
      </w:r>
      <w:r w:rsidRPr="00F12C90">
        <w:rPr>
          <w:rStyle w:val="CharStyle3"/>
          <w:rFonts w:ascii="Georgia" w:hAnsi="Georgia"/>
          <w:sz w:val="20"/>
          <w:szCs w:val="20"/>
          <w:lang w:eastAsia="pl-PL" w:bidi="pl-PL"/>
        </w:rPr>
        <w:t xml:space="preserve">niezbędnym </w:t>
      </w:r>
      <w:r w:rsidRPr="00F12C90">
        <w:rPr>
          <w:rStyle w:val="CharStyle3"/>
          <w:rFonts w:ascii="Georgia" w:hAnsi="Georgia"/>
          <w:sz w:val="20"/>
          <w:szCs w:val="20"/>
        </w:rPr>
        <w:t xml:space="preserve">dla prowadzonego postepowania </w:t>
      </w:r>
      <w:r w:rsidRPr="00F12C90">
        <w:rPr>
          <w:rStyle w:val="CharStyle3"/>
          <w:rFonts w:ascii="Georgia" w:hAnsi="Georgia"/>
          <w:sz w:val="20"/>
          <w:szCs w:val="20"/>
          <w:lang w:eastAsia="pl-PL" w:bidi="pl-PL"/>
        </w:rPr>
        <w:t xml:space="preserve">wyjaśniającego, </w:t>
      </w:r>
      <w:r w:rsidRPr="00F12C90">
        <w:rPr>
          <w:rStyle w:val="CharStyle3"/>
          <w:rFonts w:ascii="Georgia" w:hAnsi="Georgia"/>
          <w:sz w:val="20"/>
          <w:szCs w:val="20"/>
        </w:rPr>
        <w:t xml:space="preserve">w </w:t>
      </w:r>
      <w:r w:rsidRPr="00F12C90">
        <w:rPr>
          <w:rStyle w:val="CharStyle3"/>
          <w:rFonts w:ascii="Georgia" w:hAnsi="Georgia"/>
          <w:sz w:val="20"/>
          <w:szCs w:val="20"/>
          <w:lang w:eastAsia="pl-PL" w:bidi="pl-PL"/>
        </w:rPr>
        <w:t xml:space="preserve">szczególności </w:t>
      </w:r>
      <w:r w:rsidRPr="00F12C90">
        <w:rPr>
          <w:rStyle w:val="CharStyle3"/>
          <w:rFonts w:ascii="Georgia" w:hAnsi="Georgia"/>
          <w:sz w:val="20"/>
          <w:szCs w:val="20"/>
        </w:rPr>
        <w:t xml:space="preserve">do udzielenia potrzebnych informacji oraz stawienia </w:t>
      </w:r>
      <w:r w:rsidRPr="00F12C90">
        <w:rPr>
          <w:rStyle w:val="CharStyle3"/>
          <w:rFonts w:ascii="Georgia" w:hAnsi="Georgia"/>
          <w:sz w:val="20"/>
          <w:szCs w:val="20"/>
          <w:lang w:eastAsia="pl-PL" w:bidi="pl-PL"/>
        </w:rPr>
        <w:t xml:space="preserve">się </w:t>
      </w:r>
      <w:r w:rsidRPr="00F12C90">
        <w:rPr>
          <w:rStyle w:val="CharStyle3"/>
          <w:rFonts w:ascii="Georgia" w:hAnsi="Georgia"/>
          <w:sz w:val="20"/>
          <w:szCs w:val="20"/>
        </w:rPr>
        <w:t xml:space="preserve">we wskazanym terminie w celu jego </w:t>
      </w:r>
      <w:r w:rsidRPr="00F12C90">
        <w:rPr>
          <w:rStyle w:val="CharStyle3"/>
          <w:rFonts w:ascii="Georgia" w:hAnsi="Georgia"/>
          <w:sz w:val="20"/>
          <w:szCs w:val="20"/>
          <w:lang w:eastAsia="pl-PL" w:bidi="pl-PL"/>
        </w:rPr>
        <w:t>wysłuchania.</w:t>
      </w:r>
    </w:p>
    <w:p w14:paraId="10C2AC58" w14:textId="5690D16B" w:rsidR="005E4ACD" w:rsidRPr="00F12C90" w:rsidRDefault="005E4ACD" w:rsidP="005E4ACD">
      <w:pPr>
        <w:pStyle w:val="Style2"/>
        <w:numPr>
          <w:ilvl w:val="0"/>
          <w:numId w:val="21"/>
        </w:numPr>
        <w:tabs>
          <w:tab w:val="left" w:pos="364"/>
        </w:tabs>
        <w:ind w:left="380" w:hanging="380"/>
        <w:jc w:val="both"/>
        <w:rPr>
          <w:rFonts w:ascii="Georgia" w:hAnsi="Georgia"/>
          <w:sz w:val="20"/>
          <w:szCs w:val="20"/>
        </w:rPr>
      </w:pPr>
      <w:r w:rsidRPr="00F12C90">
        <w:rPr>
          <w:rStyle w:val="CharStyle3"/>
          <w:rFonts w:ascii="Georgia" w:hAnsi="Georgia"/>
          <w:sz w:val="20"/>
          <w:szCs w:val="20"/>
        </w:rPr>
        <w:t xml:space="preserve">W toku </w:t>
      </w:r>
      <w:r w:rsidR="00541028" w:rsidRPr="00F12C90">
        <w:rPr>
          <w:rStyle w:val="CharStyle3"/>
          <w:rFonts w:ascii="Georgia" w:hAnsi="Georgia"/>
          <w:sz w:val="20"/>
          <w:szCs w:val="20"/>
        </w:rPr>
        <w:t xml:space="preserve">postępowania Zespół </w:t>
      </w:r>
      <w:r w:rsidRPr="00F12C90">
        <w:rPr>
          <w:rStyle w:val="CharStyle3"/>
          <w:rFonts w:ascii="Georgia" w:hAnsi="Georgia"/>
          <w:sz w:val="20"/>
          <w:szCs w:val="20"/>
        </w:rPr>
        <w:t xml:space="preserve">odpowiada za zgromadzenie </w:t>
      </w:r>
      <w:r w:rsidRPr="00F12C90">
        <w:rPr>
          <w:rStyle w:val="CharStyle3"/>
          <w:rFonts w:ascii="Georgia" w:hAnsi="Georgia"/>
          <w:sz w:val="20"/>
          <w:szCs w:val="20"/>
          <w:lang w:eastAsia="pl-PL" w:bidi="pl-PL"/>
        </w:rPr>
        <w:t xml:space="preserve">dokumentów </w:t>
      </w:r>
      <w:r w:rsidRPr="00F12C90">
        <w:rPr>
          <w:rStyle w:val="CharStyle3"/>
          <w:rFonts w:ascii="Georgia" w:hAnsi="Georgia"/>
          <w:sz w:val="20"/>
          <w:szCs w:val="20"/>
        </w:rPr>
        <w:t xml:space="preserve">potrzebnych do ustalenia </w:t>
      </w:r>
      <w:r w:rsidRPr="00F12C90">
        <w:rPr>
          <w:rStyle w:val="CharStyle3"/>
          <w:rFonts w:ascii="Georgia" w:hAnsi="Georgia"/>
          <w:sz w:val="20"/>
          <w:szCs w:val="20"/>
          <w:lang w:eastAsia="pl-PL" w:bidi="pl-PL"/>
        </w:rPr>
        <w:t xml:space="preserve">zasadności zgłoszenia wewnętrznego, zaś </w:t>
      </w:r>
      <w:r w:rsidRPr="00F12C90">
        <w:rPr>
          <w:rStyle w:val="CharStyle3"/>
          <w:rFonts w:ascii="Georgia" w:hAnsi="Georgia"/>
          <w:sz w:val="20"/>
          <w:szCs w:val="20"/>
        </w:rPr>
        <w:t xml:space="preserve">podejmowane </w:t>
      </w:r>
      <w:r w:rsidRPr="00F12C90">
        <w:rPr>
          <w:rStyle w:val="CharStyle3"/>
          <w:rFonts w:ascii="Georgia" w:hAnsi="Georgia"/>
          <w:sz w:val="20"/>
          <w:szCs w:val="20"/>
          <w:lang w:eastAsia="pl-PL" w:bidi="pl-PL"/>
        </w:rPr>
        <w:t xml:space="preserve">czynności </w:t>
      </w:r>
      <w:r w:rsidRPr="00F12C90">
        <w:rPr>
          <w:rStyle w:val="CharStyle3"/>
          <w:rFonts w:ascii="Georgia" w:hAnsi="Georgia"/>
          <w:sz w:val="20"/>
          <w:szCs w:val="20"/>
        </w:rPr>
        <w:t xml:space="preserve">utrwala w formie notatki </w:t>
      </w:r>
      <w:r w:rsidRPr="00F12C90">
        <w:rPr>
          <w:rStyle w:val="CharStyle3"/>
          <w:rFonts w:ascii="Georgia" w:hAnsi="Georgia"/>
          <w:sz w:val="20"/>
          <w:szCs w:val="20"/>
          <w:lang w:eastAsia="pl-PL" w:bidi="pl-PL"/>
        </w:rPr>
        <w:t>służbowej.</w:t>
      </w:r>
    </w:p>
    <w:p w14:paraId="175A7913" w14:textId="77777777" w:rsidR="005E4ACD" w:rsidRPr="00F12C90" w:rsidRDefault="005E4ACD" w:rsidP="005E4ACD">
      <w:pPr>
        <w:pStyle w:val="Style2"/>
        <w:numPr>
          <w:ilvl w:val="0"/>
          <w:numId w:val="21"/>
        </w:numPr>
        <w:tabs>
          <w:tab w:val="left" w:pos="364"/>
        </w:tabs>
        <w:ind w:left="380" w:hanging="380"/>
        <w:jc w:val="both"/>
        <w:rPr>
          <w:rFonts w:ascii="Georgia" w:hAnsi="Georgia"/>
          <w:sz w:val="20"/>
          <w:szCs w:val="20"/>
        </w:rPr>
      </w:pP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 xml:space="preserve">wysłuchania pracowników </w:t>
      </w:r>
      <w:r w:rsidRPr="00F12C90">
        <w:rPr>
          <w:rStyle w:val="CharStyle3"/>
          <w:rFonts w:ascii="Georgia" w:hAnsi="Georgia"/>
          <w:sz w:val="20"/>
          <w:szCs w:val="20"/>
        </w:rPr>
        <w:t xml:space="preserve">wezwanych celem </w:t>
      </w:r>
      <w:r w:rsidRPr="00F12C90">
        <w:rPr>
          <w:rStyle w:val="CharStyle3"/>
          <w:rFonts w:ascii="Georgia" w:hAnsi="Georgia"/>
          <w:sz w:val="20"/>
          <w:szCs w:val="20"/>
          <w:lang w:eastAsia="pl-PL" w:bidi="pl-PL"/>
        </w:rPr>
        <w:t>złożenia wyjaśnień sporządza się protokół.</w:t>
      </w:r>
    </w:p>
    <w:p w14:paraId="04E37DDC" w14:textId="77777777" w:rsidR="005E4ACD" w:rsidRPr="00F12C90" w:rsidRDefault="005E4ACD" w:rsidP="005E4ACD">
      <w:pPr>
        <w:pStyle w:val="Style2"/>
        <w:numPr>
          <w:ilvl w:val="0"/>
          <w:numId w:val="21"/>
        </w:numPr>
        <w:tabs>
          <w:tab w:val="left" w:pos="364"/>
        </w:tabs>
        <w:ind w:left="380" w:hanging="380"/>
        <w:jc w:val="both"/>
        <w:rPr>
          <w:rFonts w:ascii="Georgia" w:hAnsi="Georgia"/>
          <w:sz w:val="20"/>
          <w:szCs w:val="20"/>
        </w:rPr>
      </w:pPr>
      <w:r w:rsidRPr="00F12C90">
        <w:rPr>
          <w:rStyle w:val="CharStyle3"/>
          <w:rFonts w:ascii="Georgia" w:hAnsi="Georgia"/>
          <w:sz w:val="20"/>
          <w:szCs w:val="20"/>
        </w:rPr>
        <w:t xml:space="preserve">Osoby </w:t>
      </w:r>
      <w:r w:rsidRPr="00F12C90">
        <w:rPr>
          <w:rStyle w:val="CharStyle3"/>
          <w:rFonts w:ascii="Georgia" w:hAnsi="Georgia"/>
          <w:sz w:val="20"/>
          <w:szCs w:val="20"/>
          <w:lang w:eastAsia="pl-PL" w:bidi="pl-PL"/>
        </w:rPr>
        <w:t xml:space="preserve">uczestniczące </w:t>
      </w:r>
      <w:r w:rsidRPr="00F12C90">
        <w:rPr>
          <w:rStyle w:val="CharStyle3"/>
          <w:rFonts w:ascii="Georgia" w:hAnsi="Georgia"/>
          <w:sz w:val="20"/>
          <w:szCs w:val="20"/>
        </w:rPr>
        <w:t xml:space="preserve">w </w:t>
      </w:r>
      <w:r w:rsidRPr="00F12C90">
        <w:rPr>
          <w:rStyle w:val="CharStyle3"/>
          <w:rFonts w:ascii="Georgia" w:hAnsi="Georgia"/>
          <w:sz w:val="20"/>
          <w:szCs w:val="20"/>
          <w:lang w:eastAsia="pl-PL" w:bidi="pl-PL"/>
        </w:rPr>
        <w:t xml:space="preserve">postępowaniu wyjaśniającym, niezależnie </w:t>
      </w:r>
      <w:r w:rsidRPr="00F12C90">
        <w:rPr>
          <w:rStyle w:val="CharStyle3"/>
          <w:rFonts w:ascii="Georgia" w:hAnsi="Georgia"/>
          <w:sz w:val="20"/>
          <w:szCs w:val="20"/>
        </w:rPr>
        <w:t xml:space="preserve">od charakteru tego </w:t>
      </w:r>
      <w:r w:rsidRPr="00F12C90">
        <w:rPr>
          <w:rStyle w:val="CharStyle3"/>
          <w:rFonts w:ascii="Georgia" w:hAnsi="Georgia"/>
          <w:sz w:val="20"/>
          <w:szCs w:val="20"/>
          <w:lang w:eastAsia="pl-PL" w:bidi="pl-PL"/>
        </w:rPr>
        <w:t xml:space="preserve">udziału, są zobowiązane </w:t>
      </w:r>
      <w:r w:rsidRPr="00F12C90">
        <w:rPr>
          <w:rStyle w:val="CharStyle3"/>
          <w:rFonts w:ascii="Georgia" w:hAnsi="Georgia"/>
          <w:sz w:val="20"/>
          <w:szCs w:val="20"/>
        </w:rPr>
        <w:t xml:space="preserve">do zachowania w </w:t>
      </w:r>
      <w:r w:rsidRPr="00F12C90">
        <w:rPr>
          <w:rStyle w:val="CharStyle3"/>
          <w:rFonts w:ascii="Georgia" w:hAnsi="Georgia"/>
          <w:sz w:val="20"/>
          <w:szCs w:val="20"/>
          <w:lang w:eastAsia="pl-PL" w:bidi="pl-PL"/>
        </w:rPr>
        <w:t xml:space="preserve">poufności </w:t>
      </w:r>
      <w:r w:rsidRPr="00F12C90">
        <w:rPr>
          <w:rStyle w:val="CharStyle3"/>
          <w:rFonts w:ascii="Georgia" w:hAnsi="Georgia"/>
          <w:sz w:val="20"/>
          <w:szCs w:val="20"/>
        </w:rPr>
        <w:t xml:space="preserve">wszelkich informacji, o </w:t>
      </w:r>
      <w:r w:rsidRPr="00F12C90">
        <w:rPr>
          <w:rStyle w:val="CharStyle3"/>
          <w:rFonts w:ascii="Georgia" w:hAnsi="Georgia"/>
          <w:sz w:val="20"/>
          <w:szCs w:val="20"/>
          <w:lang w:eastAsia="pl-PL" w:bidi="pl-PL"/>
        </w:rPr>
        <w:t xml:space="preserve">których </w:t>
      </w:r>
      <w:r w:rsidRPr="00F12C90">
        <w:rPr>
          <w:rStyle w:val="CharStyle3"/>
          <w:rFonts w:ascii="Georgia" w:hAnsi="Georgia"/>
          <w:sz w:val="20"/>
          <w:szCs w:val="20"/>
        </w:rPr>
        <w:t xml:space="preserve">dowiedzieli </w:t>
      </w:r>
      <w:r w:rsidRPr="00F12C90">
        <w:rPr>
          <w:rStyle w:val="CharStyle3"/>
          <w:rFonts w:ascii="Georgia" w:hAnsi="Georgia"/>
          <w:sz w:val="20"/>
          <w:szCs w:val="20"/>
          <w:lang w:eastAsia="pl-PL" w:bidi="pl-PL"/>
        </w:rPr>
        <w:t xml:space="preserve">się </w:t>
      </w:r>
      <w:r w:rsidRPr="00F12C90">
        <w:rPr>
          <w:rStyle w:val="CharStyle3"/>
          <w:rFonts w:ascii="Georgia" w:hAnsi="Georgia"/>
          <w:sz w:val="20"/>
          <w:szCs w:val="20"/>
        </w:rPr>
        <w:t xml:space="preserve">w czasie prowadzonego </w:t>
      </w:r>
      <w:r w:rsidRPr="00F12C90">
        <w:rPr>
          <w:rStyle w:val="CharStyle3"/>
          <w:rFonts w:ascii="Georgia" w:hAnsi="Georgia"/>
          <w:sz w:val="20"/>
          <w:szCs w:val="20"/>
          <w:lang w:eastAsia="pl-PL" w:bidi="pl-PL"/>
        </w:rPr>
        <w:t xml:space="preserve">postępowania. Obowiązek </w:t>
      </w:r>
      <w:r w:rsidRPr="00F12C90">
        <w:rPr>
          <w:rStyle w:val="CharStyle3"/>
          <w:rFonts w:ascii="Georgia" w:hAnsi="Georgia"/>
          <w:sz w:val="20"/>
          <w:szCs w:val="20"/>
        </w:rPr>
        <w:t xml:space="preserve">zachowania </w:t>
      </w:r>
      <w:r w:rsidRPr="00F12C90">
        <w:rPr>
          <w:rStyle w:val="CharStyle3"/>
          <w:rFonts w:ascii="Georgia" w:hAnsi="Georgia"/>
          <w:sz w:val="20"/>
          <w:szCs w:val="20"/>
          <w:lang w:eastAsia="pl-PL" w:bidi="pl-PL"/>
        </w:rPr>
        <w:t xml:space="preserve">poufności </w:t>
      </w:r>
      <w:r w:rsidRPr="00F12C90">
        <w:rPr>
          <w:rStyle w:val="CharStyle3"/>
          <w:rFonts w:ascii="Georgia" w:hAnsi="Georgia"/>
          <w:sz w:val="20"/>
          <w:szCs w:val="20"/>
        </w:rPr>
        <w:t xml:space="preserve">trwa </w:t>
      </w:r>
      <w:r w:rsidRPr="00F12C90">
        <w:rPr>
          <w:rStyle w:val="CharStyle3"/>
          <w:rFonts w:ascii="Georgia" w:hAnsi="Georgia"/>
          <w:sz w:val="20"/>
          <w:szCs w:val="20"/>
          <w:lang w:eastAsia="pl-PL" w:bidi="pl-PL"/>
        </w:rPr>
        <w:t xml:space="preserve">także </w:t>
      </w:r>
      <w:r w:rsidRPr="00F12C90">
        <w:rPr>
          <w:rStyle w:val="CharStyle3"/>
          <w:rFonts w:ascii="Georgia" w:hAnsi="Georgia"/>
          <w:sz w:val="20"/>
          <w:szCs w:val="20"/>
        </w:rPr>
        <w:t xml:space="preserve">po </w:t>
      </w:r>
      <w:r w:rsidRPr="00F12C90">
        <w:rPr>
          <w:rStyle w:val="CharStyle3"/>
          <w:rFonts w:ascii="Georgia" w:hAnsi="Georgia"/>
          <w:sz w:val="20"/>
          <w:szCs w:val="20"/>
          <w:lang w:eastAsia="pl-PL" w:bidi="pl-PL"/>
        </w:rPr>
        <w:t>zakończeniu postępowania.</w:t>
      </w:r>
    </w:p>
    <w:p w14:paraId="26601DFE" w14:textId="77777777" w:rsidR="005E4ACD" w:rsidRPr="00F12C90" w:rsidRDefault="005E4ACD" w:rsidP="005E4ACD">
      <w:pPr>
        <w:pStyle w:val="Style2"/>
        <w:numPr>
          <w:ilvl w:val="0"/>
          <w:numId w:val="21"/>
        </w:numPr>
        <w:tabs>
          <w:tab w:val="left" w:pos="458"/>
        </w:tabs>
        <w:ind w:left="380" w:hanging="380"/>
        <w:jc w:val="both"/>
        <w:rPr>
          <w:rFonts w:ascii="Georgia" w:hAnsi="Georgia"/>
          <w:sz w:val="20"/>
          <w:szCs w:val="20"/>
        </w:rPr>
      </w:pPr>
      <w:r w:rsidRPr="00F12C90">
        <w:rPr>
          <w:rStyle w:val="CharStyle3"/>
          <w:rFonts w:ascii="Georgia" w:hAnsi="Georgia"/>
          <w:sz w:val="20"/>
          <w:szCs w:val="20"/>
        </w:rPr>
        <w:t xml:space="preserve">Po dokonaniu weryfikacji </w:t>
      </w:r>
      <w:r w:rsidRPr="00F12C90">
        <w:rPr>
          <w:rStyle w:val="CharStyle3"/>
          <w:rFonts w:ascii="Georgia" w:hAnsi="Georgia"/>
          <w:sz w:val="20"/>
          <w:szCs w:val="20"/>
          <w:lang w:eastAsia="pl-PL" w:bidi="pl-PL"/>
        </w:rPr>
        <w:t xml:space="preserve">zasadności zgłoszenia wewnętrznego </w:t>
      </w:r>
      <w:r w:rsidRPr="00F12C90">
        <w:rPr>
          <w:rStyle w:val="CharStyle3"/>
          <w:rFonts w:ascii="Georgia" w:hAnsi="Georgia"/>
          <w:sz w:val="20"/>
          <w:szCs w:val="20"/>
        </w:rPr>
        <w:t xml:space="preserve">i oceny </w:t>
      </w:r>
      <w:r w:rsidRPr="00F12C90">
        <w:rPr>
          <w:rStyle w:val="CharStyle3"/>
          <w:rFonts w:ascii="Georgia" w:hAnsi="Georgia"/>
          <w:sz w:val="20"/>
          <w:szCs w:val="20"/>
          <w:lang w:eastAsia="pl-PL" w:bidi="pl-PL"/>
        </w:rPr>
        <w:t xml:space="preserve">prawdziwości </w:t>
      </w:r>
      <w:r w:rsidRPr="00F12C90">
        <w:rPr>
          <w:rStyle w:val="CharStyle3"/>
          <w:rFonts w:ascii="Georgia" w:hAnsi="Georgia"/>
          <w:sz w:val="20"/>
          <w:szCs w:val="20"/>
        </w:rPr>
        <w:t xml:space="preserve">informacji o naruszeniu prawa wskazanej w jego </w:t>
      </w:r>
      <w:r w:rsidRPr="00F12C90">
        <w:rPr>
          <w:rStyle w:val="CharStyle3"/>
          <w:rFonts w:ascii="Georgia" w:hAnsi="Georgia"/>
          <w:sz w:val="20"/>
          <w:szCs w:val="20"/>
          <w:lang w:eastAsia="pl-PL" w:bidi="pl-PL"/>
        </w:rPr>
        <w:t xml:space="preserve">treści, postępowanie wyjaśniające kończy się sporządzeniem </w:t>
      </w:r>
      <w:r w:rsidRPr="00F12C90">
        <w:rPr>
          <w:rStyle w:val="CharStyle3"/>
          <w:rFonts w:ascii="Georgia" w:hAnsi="Georgia"/>
          <w:sz w:val="20"/>
          <w:szCs w:val="20"/>
        </w:rPr>
        <w:t xml:space="preserve">informacji </w:t>
      </w:r>
      <w:r w:rsidRPr="00F12C90">
        <w:rPr>
          <w:rStyle w:val="CharStyle3"/>
          <w:rFonts w:ascii="Georgia" w:hAnsi="Georgia"/>
          <w:sz w:val="20"/>
          <w:szCs w:val="20"/>
          <w:lang w:eastAsia="pl-PL" w:bidi="pl-PL"/>
        </w:rPr>
        <w:t>końcowej:</w:t>
      </w:r>
    </w:p>
    <w:p w14:paraId="506B4E2C" w14:textId="77777777" w:rsidR="005E4ACD" w:rsidRPr="00F12C90" w:rsidRDefault="005E4ACD" w:rsidP="005E4ACD">
      <w:pPr>
        <w:pStyle w:val="Style2"/>
        <w:numPr>
          <w:ilvl w:val="0"/>
          <w:numId w:val="22"/>
        </w:numPr>
        <w:tabs>
          <w:tab w:val="left" w:pos="730"/>
        </w:tabs>
        <w:ind w:firstLine="380"/>
        <w:jc w:val="both"/>
        <w:rPr>
          <w:rFonts w:ascii="Georgia" w:hAnsi="Georgia"/>
          <w:sz w:val="20"/>
          <w:szCs w:val="20"/>
        </w:rPr>
      </w:pPr>
      <w:r w:rsidRPr="00F12C90">
        <w:rPr>
          <w:rStyle w:val="CharStyle3"/>
          <w:rFonts w:ascii="Georgia" w:hAnsi="Georgia"/>
          <w:sz w:val="20"/>
          <w:szCs w:val="20"/>
          <w:lang w:eastAsia="pl-PL" w:bidi="pl-PL"/>
        </w:rPr>
        <w:t xml:space="preserve">potwierdzającej prawdziwość </w:t>
      </w:r>
      <w:r w:rsidRPr="00F12C90">
        <w:rPr>
          <w:rStyle w:val="CharStyle3"/>
          <w:rFonts w:ascii="Georgia" w:hAnsi="Georgia"/>
          <w:sz w:val="20"/>
          <w:szCs w:val="20"/>
        </w:rPr>
        <w:t>informacji o naruszeniu prawa;</w:t>
      </w:r>
    </w:p>
    <w:p w14:paraId="3FA2D0F7" w14:textId="77777777" w:rsidR="005E4ACD" w:rsidRPr="00F12C90" w:rsidRDefault="005E4ACD" w:rsidP="005E4ACD">
      <w:pPr>
        <w:pStyle w:val="Style2"/>
        <w:numPr>
          <w:ilvl w:val="0"/>
          <w:numId w:val="22"/>
        </w:numPr>
        <w:tabs>
          <w:tab w:val="left" w:pos="747"/>
        </w:tabs>
        <w:spacing w:after="240"/>
        <w:ind w:firstLine="380"/>
        <w:jc w:val="both"/>
        <w:rPr>
          <w:rFonts w:ascii="Georgia" w:hAnsi="Georgia"/>
          <w:sz w:val="20"/>
          <w:szCs w:val="20"/>
        </w:rPr>
      </w:pPr>
      <w:r w:rsidRPr="00F12C90">
        <w:rPr>
          <w:rStyle w:val="CharStyle3"/>
          <w:rFonts w:ascii="Georgia" w:hAnsi="Georgia"/>
          <w:sz w:val="20"/>
          <w:szCs w:val="20"/>
          <w:lang w:eastAsia="pl-PL" w:bidi="pl-PL"/>
        </w:rPr>
        <w:t xml:space="preserve">niepotwierdzającej prawdziwości </w:t>
      </w:r>
      <w:r w:rsidRPr="00F12C90">
        <w:rPr>
          <w:rStyle w:val="CharStyle3"/>
          <w:rFonts w:ascii="Georgia" w:hAnsi="Georgia"/>
          <w:sz w:val="20"/>
          <w:szCs w:val="20"/>
        </w:rPr>
        <w:t>informacji o naruszeniu prawa.</w:t>
      </w:r>
    </w:p>
    <w:p w14:paraId="64376B8B" w14:textId="77777777" w:rsidR="005E4ACD" w:rsidRPr="00F12C90" w:rsidRDefault="005E4ACD" w:rsidP="005E4ACD">
      <w:pPr>
        <w:pStyle w:val="Style2"/>
        <w:numPr>
          <w:ilvl w:val="0"/>
          <w:numId w:val="21"/>
        </w:numPr>
        <w:tabs>
          <w:tab w:val="left" w:pos="458"/>
        </w:tabs>
        <w:ind w:left="380" w:hanging="380"/>
        <w:jc w:val="both"/>
        <w:rPr>
          <w:rFonts w:ascii="Georgia" w:hAnsi="Georgia"/>
          <w:sz w:val="20"/>
          <w:szCs w:val="20"/>
        </w:rPr>
      </w:pPr>
      <w:r w:rsidRPr="00F12C90">
        <w:rPr>
          <w:rStyle w:val="CharStyle3"/>
          <w:rFonts w:ascii="Georgia" w:hAnsi="Georgia"/>
          <w:sz w:val="20"/>
          <w:szCs w:val="20"/>
        </w:rPr>
        <w:t xml:space="preserve">Informacja </w:t>
      </w:r>
      <w:r w:rsidRPr="00F12C90">
        <w:rPr>
          <w:rStyle w:val="CharStyle3"/>
          <w:rFonts w:ascii="Georgia" w:hAnsi="Georgia"/>
          <w:sz w:val="20"/>
          <w:szCs w:val="20"/>
          <w:lang w:eastAsia="pl-PL" w:bidi="pl-PL"/>
        </w:rPr>
        <w:t xml:space="preserve">końcowa </w:t>
      </w:r>
      <w:r w:rsidRPr="00F12C90">
        <w:rPr>
          <w:rStyle w:val="CharStyle3"/>
          <w:rFonts w:ascii="Georgia" w:hAnsi="Georgia"/>
          <w:sz w:val="20"/>
          <w:szCs w:val="20"/>
        </w:rPr>
        <w:t xml:space="preserve">w sprawie </w:t>
      </w:r>
      <w:r w:rsidRPr="00F12C90">
        <w:rPr>
          <w:rStyle w:val="CharStyle3"/>
          <w:rFonts w:ascii="Georgia" w:hAnsi="Georgia"/>
          <w:sz w:val="20"/>
          <w:szCs w:val="20"/>
          <w:lang w:eastAsia="pl-PL" w:bidi="pl-PL"/>
        </w:rPr>
        <w:t xml:space="preserve">zgłoszenia wewnętrznego </w:t>
      </w:r>
      <w:r w:rsidRPr="00F12C90">
        <w:rPr>
          <w:rStyle w:val="CharStyle3"/>
          <w:rFonts w:ascii="Georgia" w:hAnsi="Georgia"/>
          <w:sz w:val="20"/>
          <w:szCs w:val="20"/>
        </w:rPr>
        <w:t xml:space="preserve">zawiera w </w:t>
      </w:r>
      <w:r w:rsidRPr="00F12C90">
        <w:rPr>
          <w:rStyle w:val="CharStyle3"/>
          <w:rFonts w:ascii="Georgia" w:hAnsi="Georgia"/>
          <w:sz w:val="20"/>
          <w:szCs w:val="20"/>
          <w:lang w:eastAsia="pl-PL" w:bidi="pl-PL"/>
        </w:rPr>
        <w:t xml:space="preserve">szczególności </w:t>
      </w:r>
      <w:r w:rsidRPr="00F12C90">
        <w:rPr>
          <w:rStyle w:val="CharStyle3"/>
          <w:rFonts w:ascii="Georgia" w:hAnsi="Georgia"/>
          <w:sz w:val="20"/>
          <w:szCs w:val="20"/>
        </w:rPr>
        <w:t xml:space="preserve">opis naruszenia </w:t>
      </w:r>
      <w:r w:rsidRPr="00F12C90">
        <w:rPr>
          <w:rStyle w:val="CharStyle3"/>
          <w:rFonts w:ascii="Georgia" w:hAnsi="Georgia"/>
          <w:sz w:val="20"/>
          <w:szCs w:val="20"/>
        </w:rPr>
        <w:lastRenderedPageBreak/>
        <w:t xml:space="preserve">prawa, ustalenia poczynione w toku </w:t>
      </w:r>
      <w:r w:rsidRPr="00F12C90">
        <w:rPr>
          <w:rStyle w:val="CharStyle3"/>
          <w:rFonts w:ascii="Georgia" w:hAnsi="Georgia"/>
          <w:sz w:val="20"/>
          <w:szCs w:val="20"/>
          <w:lang w:eastAsia="pl-PL" w:bidi="pl-PL"/>
        </w:rPr>
        <w:t xml:space="preserve">postępowania wyjaśniającego, informację </w:t>
      </w:r>
      <w:r w:rsidRPr="00F12C90">
        <w:rPr>
          <w:rStyle w:val="CharStyle3"/>
          <w:rFonts w:ascii="Georgia" w:hAnsi="Georgia"/>
          <w:sz w:val="20"/>
          <w:szCs w:val="20"/>
        </w:rPr>
        <w:t xml:space="preserve">co do </w:t>
      </w:r>
      <w:r w:rsidRPr="00F12C90">
        <w:rPr>
          <w:rStyle w:val="CharStyle3"/>
          <w:rFonts w:ascii="Georgia" w:hAnsi="Georgia"/>
          <w:sz w:val="20"/>
          <w:szCs w:val="20"/>
          <w:lang w:eastAsia="pl-PL" w:bidi="pl-PL"/>
        </w:rPr>
        <w:t xml:space="preserve">zasadności zgłoszenia wewnętrznego, </w:t>
      </w:r>
      <w:r w:rsidRPr="00F12C90">
        <w:rPr>
          <w:rStyle w:val="CharStyle3"/>
          <w:rFonts w:ascii="Georgia" w:hAnsi="Georgia"/>
          <w:sz w:val="20"/>
          <w:szCs w:val="20"/>
        </w:rPr>
        <w:t xml:space="preserve">a w przypadku </w:t>
      </w:r>
      <w:r w:rsidRPr="00F12C90">
        <w:rPr>
          <w:rStyle w:val="CharStyle3"/>
          <w:rFonts w:ascii="Georgia" w:hAnsi="Georgia"/>
          <w:sz w:val="20"/>
          <w:szCs w:val="20"/>
          <w:lang w:eastAsia="pl-PL" w:bidi="pl-PL"/>
        </w:rPr>
        <w:t xml:space="preserve">zgłoszeń </w:t>
      </w:r>
      <w:r w:rsidRPr="00F12C90">
        <w:rPr>
          <w:rStyle w:val="CharStyle3"/>
          <w:rFonts w:ascii="Georgia" w:hAnsi="Georgia"/>
          <w:sz w:val="20"/>
          <w:szCs w:val="20"/>
        </w:rPr>
        <w:t xml:space="preserve">zasadnych, rekomendacje o stosownych </w:t>
      </w:r>
      <w:r w:rsidRPr="00F12C90">
        <w:rPr>
          <w:rStyle w:val="CharStyle3"/>
          <w:rFonts w:ascii="Georgia" w:hAnsi="Georgia"/>
          <w:sz w:val="20"/>
          <w:szCs w:val="20"/>
          <w:lang w:eastAsia="pl-PL" w:bidi="pl-PL"/>
        </w:rPr>
        <w:t xml:space="preserve">działaniach </w:t>
      </w:r>
      <w:r w:rsidRPr="00F12C90">
        <w:rPr>
          <w:rStyle w:val="CharStyle3"/>
          <w:rFonts w:ascii="Georgia" w:hAnsi="Georgia"/>
          <w:sz w:val="20"/>
          <w:szCs w:val="20"/>
        </w:rPr>
        <w:t xml:space="preserve">w stosunku do osoby, </w:t>
      </w:r>
      <w:r w:rsidRPr="00F12C90">
        <w:rPr>
          <w:rStyle w:val="CharStyle3"/>
          <w:rFonts w:ascii="Georgia" w:hAnsi="Georgia"/>
          <w:sz w:val="20"/>
          <w:szCs w:val="20"/>
          <w:lang w:eastAsia="pl-PL" w:bidi="pl-PL"/>
        </w:rPr>
        <w:t xml:space="preserve">której zgłoszenie dotyczyło </w:t>
      </w:r>
      <w:r w:rsidRPr="00F12C90">
        <w:rPr>
          <w:rStyle w:val="CharStyle3"/>
          <w:rFonts w:ascii="Georgia" w:hAnsi="Georgia"/>
          <w:sz w:val="20"/>
          <w:szCs w:val="20"/>
        </w:rPr>
        <w:t xml:space="preserve">oraz </w:t>
      </w:r>
      <w:r w:rsidRPr="00F12C90">
        <w:rPr>
          <w:rStyle w:val="CharStyle3"/>
          <w:rFonts w:ascii="Georgia" w:hAnsi="Georgia"/>
          <w:sz w:val="20"/>
          <w:szCs w:val="20"/>
          <w:lang w:eastAsia="pl-PL" w:bidi="pl-PL"/>
        </w:rPr>
        <w:t xml:space="preserve">określa </w:t>
      </w:r>
      <w:r w:rsidRPr="00F12C90">
        <w:rPr>
          <w:rStyle w:val="CharStyle3"/>
          <w:rFonts w:ascii="Georgia" w:hAnsi="Georgia"/>
          <w:sz w:val="20"/>
          <w:szCs w:val="20"/>
        </w:rPr>
        <w:t xml:space="preserve">zalecenia </w:t>
      </w:r>
      <w:r w:rsidRPr="00F12C90">
        <w:rPr>
          <w:rStyle w:val="CharStyle3"/>
          <w:rFonts w:ascii="Georgia" w:hAnsi="Georgia"/>
          <w:sz w:val="20"/>
          <w:szCs w:val="20"/>
          <w:lang w:eastAsia="pl-PL" w:bidi="pl-PL"/>
        </w:rPr>
        <w:t xml:space="preserve">mające </w:t>
      </w:r>
      <w:r w:rsidRPr="00F12C90">
        <w:rPr>
          <w:rStyle w:val="CharStyle3"/>
          <w:rFonts w:ascii="Georgia" w:hAnsi="Georgia"/>
          <w:sz w:val="20"/>
          <w:szCs w:val="20"/>
        </w:rPr>
        <w:t xml:space="preserve">na celu wyeliminowanie podobnych </w:t>
      </w:r>
      <w:r w:rsidRPr="00F12C90">
        <w:rPr>
          <w:rStyle w:val="CharStyle3"/>
          <w:rFonts w:ascii="Georgia" w:hAnsi="Georgia"/>
          <w:sz w:val="20"/>
          <w:szCs w:val="20"/>
          <w:lang w:eastAsia="pl-PL" w:bidi="pl-PL"/>
        </w:rPr>
        <w:t xml:space="preserve">naruszeń </w:t>
      </w:r>
      <w:r w:rsidRPr="00F12C90">
        <w:rPr>
          <w:rStyle w:val="CharStyle3"/>
          <w:rFonts w:ascii="Georgia" w:hAnsi="Georgia"/>
          <w:sz w:val="20"/>
          <w:szCs w:val="20"/>
        </w:rPr>
        <w:t xml:space="preserve">prawa w </w:t>
      </w:r>
      <w:r w:rsidRPr="00F12C90">
        <w:rPr>
          <w:rStyle w:val="CharStyle3"/>
          <w:rFonts w:ascii="Georgia" w:hAnsi="Georgia"/>
          <w:sz w:val="20"/>
          <w:szCs w:val="20"/>
          <w:lang w:eastAsia="pl-PL" w:bidi="pl-PL"/>
        </w:rPr>
        <w:t>przyszłości.</w:t>
      </w:r>
    </w:p>
    <w:p w14:paraId="3D25AF34" w14:textId="77777777" w:rsidR="005E4ACD" w:rsidRPr="00F12C90" w:rsidRDefault="005E4ACD" w:rsidP="005E4ACD">
      <w:pPr>
        <w:pStyle w:val="Style2"/>
        <w:numPr>
          <w:ilvl w:val="0"/>
          <w:numId w:val="21"/>
        </w:numPr>
        <w:tabs>
          <w:tab w:val="left" w:pos="439"/>
        </w:tabs>
        <w:spacing w:after="240"/>
        <w:ind w:left="360" w:hanging="360"/>
        <w:jc w:val="both"/>
        <w:rPr>
          <w:rFonts w:ascii="Georgia" w:hAnsi="Georgia"/>
          <w:sz w:val="20"/>
          <w:szCs w:val="20"/>
        </w:rPr>
      </w:pPr>
      <w:r w:rsidRPr="00F12C90">
        <w:rPr>
          <w:rStyle w:val="CharStyle3"/>
          <w:rFonts w:ascii="Georgia" w:hAnsi="Georgia"/>
          <w:sz w:val="20"/>
          <w:szCs w:val="20"/>
        </w:rPr>
        <w:t xml:space="preserve">Po zapoznaniu z </w:t>
      </w:r>
      <w:r w:rsidRPr="00F12C90">
        <w:rPr>
          <w:rStyle w:val="CharStyle3"/>
          <w:rFonts w:ascii="Georgia" w:hAnsi="Georgia"/>
          <w:sz w:val="20"/>
          <w:szCs w:val="20"/>
          <w:lang w:eastAsia="pl-PL" w:bidi="pl-PL"/>
        </w:rPr>
        <w:t xml:space="preserve">informacją końcową </w:t>
      </w:r>
      <w:r w:rsidRPr="00F12C90">
        <w:rPr>
          <w:rStyle w:val="CharStyle3"/>
          <w:rFonts w:ascii="Georgia" w:hAnsi="Georgia"/>
          <w:sz w:val="20"/>
          <w:szCs w:val="20"/>
        </w:rPr>
        <w:t xml:space="preserve">w sprawie </w:t>
      </w:r>
      <w:r w:rsidRPr="00F12C90">
        <w:rPr>
          <w:rStyle w:val="CharStyle3"/>
          <w:rFonts w:ascii="Georgia" w:hAnsi="Georgia"/>
          <w:sz w:val="20"/>
          <w:szCs w:val="20"/>
          <w:lang w:eastAsia="pl-PL" w:bidi="pl-PL"/>
        </w:rPr>
        <w:t xml:space="preserve">zgłoszenia wewnętrznego </w:t>
      </w:r>
      <w:r w:rsidRPr="00F12C90">
        <w:rPr>
          <w:rStyle w:val="CharStyle3"/>
          <w:rFonts w:ascii="Georgia" w:hAnsi="Georgia"/>
          <w:sz w:val="20"/>
          <w:szCs w:val="20"/>
        </w:rPr>
        <w:t xml:space="preserve">pracodawca podejmuje </w:t>
      </w:r>
      <w:r w:rsidRPr="00F12C90">
        <w:rPr>
          <w:rStyle w:val="CharStyle3"/>
          <w:rFonts w:ascii="Georgia" w:hAnsi="Georgia"/>
          <w:sz w:val="20"/>
          <w:szCs w:val="20"/>
          <w:lang w:eastAsia="pl-PL" w:bidi="pl-PL"/>
        </w:rPr>
        <w:t xml:space="preserve">decyzję </w:t>
      </w:r>
      <w:r w:rsidRPr="00F12C90">
        <w:rPr>
          <w:rStyle w:val="CharStyle3"/>
          <w:rFonts w:ascii="Georgia" w:hAnsi="Georgia"/>
          <w:sz w:val="20"/>
          <w:szCs w:val="20"/>
        </w:rPr>
        <w:t xml:space="preserve">w zakresie </w:t>
      </w:r>
      <w:r w:rsidRPr="00F12C90">
        <w:rPr>
          <w:rStyle w:val="CharStyle3"/>
          <w:rFonts w:ascii="Georgia" w:hAnsi="Georgia"/>
          <w:sz w:val="20"/>
          <w:szCs w:val="20"/>
          <w:lang w:eastAsia="pl-PL" w:bidi="pl-PL"/>
        </w:rPr>
        <w:t xml:space="preserve">działań mających </w:t>
      </w:r>
      <w:r w:rsidRPr="00F12C90">
        <w:rPr>
          <w:rStyle w:val="CharStyle3"/>
          <w:rFonts w:ascii="Georgia" w:hAnsi="Georgia"/>
          <w:sz w:val="20"/>
          <w:szCs w:val="20"/>
        </w:rPr>
        <w:t xml:space="preserve">na celu </w:t>
      </w:r>
      <w:r w:rsidRPr="00F12C90">
        <w:rPr>
          <w:rStyle w:val="CharStyle3"/>
          <w:rFonts w:ascii="Georgia" w:hAnsi="Georgia"/>
          <w:sz w:val="20"/>
          <w:szCs w:val="20"/>
          <w:lang w:eastAsia="pl-PL" w:bidi="pl-PL"/>
        </w:rPr>
        <w:t xml:space="preserve">eliminację </w:t>
      </w:r>
      <w:r w:rsidRPr="00F12C90">
        <w:rPr>
          <w:rStyle w:val="CharStyle3"/>
          <w:rFonts w:ascii="Georgia" w:hAnsi="Georgia"/>
          <w:sz w:val="20"/>
          <w:szCs w:val="20"/>
        </w:rPr>
        <w:t xml:space="preserve">stwierdzonych </w:t>
      </w:r>
      <w:r w:rsidRPr="00F12C90">
        <w:rPr>
          <w:rStyle w:val="CharStyle3"/>
          <w:rFonts w:ascii="Georgia" w:hAnsi="Georgia"/>
          <w:sz w:val="20"/>
          <w:szCs w:val="20"/>
          <w:lang w:eastAsia="pl-PL" w:bidi="pl-PL"/>
        </w:rPr>
        <w:t xml:space="preserve">naruszeń </w:t>
      </w:r>
      <w:r w:rsidRPr="00F12C90">
        <w:rPr>
          <w:rStyle w:val="CharStyle3"/>
          <w:rFonts w:ascii="Georgia" w:hAnsi="Georgia"/>
          <w:sz w:val="20"/>
          <w:szCs w:val="20"/>
        </w:rPr>
        <w:t xml:space="preserve">prawa i </w:t>
      </w:r>
      <w:r w:rsidRPr="00F12C90">
        <w:rPr>
          <w:rStyle w:val="CharStyle3"/>
          <w:rFonts w:ascii="Georgia" w:hAnsi="Georgia"/>
          <w:sz w:val="20"/>
          <w:szCs w:val="20"/>
          <w:lang w:eastAsia="pl-PL" w:bidi="pl-PL"/>
        </w:rPr>
        <w:t xml:space="preserve">przeciwdziałanie </w:t>
      </w:r>
      <w:r w:rsidRPr="00F12C90">
        <w:rPr>
          <w:rStyle w:val="CharStyle3"/>
          <w:rFonts w:ascii="Georgia" w:hAnsi="Georgia"/>
          <w:sz w:val="20"/>
          <w:szCs w:val="20"/>
        </w:rPr>
        <w:t xml:space="preserve">ponownemu ich </w:t>
      </w:r>
      <w:r w:rsidRPr="00F12C90">
        <w:rPr>
          <w:rStyle w:val="CharStyle3"/>
          <w:rFonts w:ascii="Georgia" w:hAnsi="Georgia"/>
          <w:sz w:val="20"/>
          <w:szCs w:val="20"/>
          <w:lang w:eastAsia="pl-PL" w:bidi="pl-PL"/>
        </w:rPr>
        <w:t xml:space="preserve">wystąpieniu, </w:t>
      </w:r>
      <w:r w:rsidRPr="00F12C90">
        <w:rPr>
          <w:rStyle w:val="CharStyle3"/>
          <w:rFonts w:ascii="Georgia" w:hAnsi="Georgia"/>
          <w:sz w:val="20"/>
          <w:szCs w:val="20"/>
        </w:rPr>
        <w:t xml:space="preserve">w tym w </w:t>
      </w:r>
      <w:r w:rsidRPr="00F12C90">
        <w:rPr>
          <w:rStyle w:val="CharStyle3"/>
          <w:rFonts w:ascii="Georgia" w:hAnsi="Georgia"/>
          <w:sz w:val="20"/>
          <w:szCs w:val="20"/>
          <w:lang w:eastAsia="pl-PL" w:bidi="pl-PL"/>
        </w:rPr>
        <w:t xml:space="preserve">szczególności działania </w:t>
      </w:r>
      <w:r w:rsidRPr="00F12C90">
        <w:rPr>
          <w:rStyle w:val="CharStyle3"/>
          <w:rFonts w:ascii="Georgia" w:hAnsi="Georgia"/>
          <w:sz w:val="20"/>
          <w:szCs w:val="20"/>
        </w:rPr>
        <w:t xml:space="preserve">przewidziane przepisami prawa pracy, zmiany organizacyjne, </w:t>
      </w:r>
      <w:r w:rsidRPr="00F12C90">
        <w:rPr>
          <w:rStyle w:val="CharStyle3"/>
          <w:rFonts w:ascii="Georgia" w:hAnsi="Georgia"/>
          <w:sz w:val="20"/>
          <w:szCs w:val="20"/>
          <w:lang w:eastAsia="pl-PL" w:bidi="pl-PL"/>
        </w:rPr>
        <w:t xml:space="preserve">czynności </w:t>
      </w:r>
      <w:r w:rsidRPr="00F12C90">
        <w:rPr>
          <w:rStyle w:val="CharStyle3"/>
          <w:rFonts w:ascii="Georgia" w:hAnsi="Georgia"/>
          <w:sz w:val="20"/>
          <w:szCs w:val="20"/>
        </w:rPr>
        <w:t xml:space="preserve">kontrolne lub zawiadomienie </w:t>
      </w:r>
      <w:r w:rsidRPr="00F12C90">
        <w:rPr>
          <w:rStyle w:val="CharStyle3"/>
          <w:rFonts w:ascii="Georgia" w:hAnsi="Georgia"/>
          <w:sz w:val="20"/>
          <w:szCs w:val="20"/>
          <w:lang w:eastAsia="pl-PL" w:bidi="pl-PL"/>
        </w:rPr>
        <w:t>właściwych organów.</w:t>
      </w:r>
    </w:p>
    <w:p w14:paraId="69BF3375" w14:textId="77777777" w:rsidR="005E4ACD" w:rsidRPr="00F12C90" w:rsidRDefault="005E4ACD" w:rsidP="005E4ACD">
      <w:pPr>
        <w:pStyle w:val="Style8"/>
        <w:keepNext/>
        <w:keepLines/>
        <w:numPr>
          <w:ilvl w:val="0"/>
          <w:numId w:val="18"/>
        </w:numPr>
        <w:tabs>
          <w:tab w:val="left" w:pos="660"/>
        </w:tabs>
        <w:rPr>
          <w:rFonts w:ascii="Georgia" w:hAnsi="Georgia"/>
          <w:sz w:val="20"/>
          <w:szCs w:val="20"/>
        </w:rPr>
      </w:pPr>
      <w:bookmarkStart w:id="8" w:name="bookmark18"/>
      <w:r w:rsidRPr="00F12C90">
        <w:rPr>
          <w:rStyle w:val="CharStyle9"/>
          <w:rFonts w:ascii="Georgia" w:hAnsi="Georgia"/>
          <w:b/>
          <w:bCs/>
          <w:sz w:val="20"/>
          <w:szCs w:val="20"/>
        </w:rPr>
        <w:t xml:space="preserve">Ochrona danych, zasady zachowania </w:t>
      </w:r>
      <w:r w:rsidRPr="00F12C90">
        <w:rPr>
          <w:rStyle w:val="CharStyle9"/>
          <w:rFonts w:ascii="Georgia" w:hAnsi="Georgia"/>
          <w:b/>
          <w:bCs/>
          <w:sz w:val="20"/>
          <w:szCs w:val="20"/>
          <w:lang w:eastAsia="pl-PL" w:bidi="pl-PL"/>
        </w:rPr>
        <w:t>poufności tożsamości</w:t>
      </w:r>
      <w:r w:rsidRPr="00F12C90">
        <w:rPr>
          <w:rStyle w:val="CharStyle9"/>
          <w:rFonts w:ascii="Georgia" w:hAnsi="Georgia"/>
          <w:b/>
          <w:bCs/>
          <w:sz w:val="20"/>
          <w:szCs w:val="20"/>
          <w:lang w:eastAsia="pl-PL" w:bidi="pl-PL"/>
        </w:rPr>
        <w:br/>
      </w:r>
      <w:r w:rsidRPr="00F12C90">
        <w:rPr>
          <w:rStyle w:val="CharStyle9"/>
          <w:rFonts w:ascii="Georgia" w:hAnsi="Georgia"/>
          <w:b/>
          <w:bCs/>
          <w:sz w:val="20"/>
          <w:szCs w:val="20"/>
        </w:rPr>
        <w:t xml:space="preserve">oraz </w:t>
      </w:r>
      <w:r w:rsidRPr="00F12C90">
        <w:rPr>
          <w:rStyle w:val="CharStyle9"/>
          <w:rFonts w:ascii="Georgia" w:hAnsi="Georgia"/>
          <w:b/>
          <w:bCs/>
          <w:sz w:val="20"/>
          <w:szCs w:val="20"/>
          <w:lang w:eastAsia="pl-PL" w:bidi="pl-PL"/>
        </w:rPr>
        <w:t xml:space="preserve">postępowanie </w:t>
      </w:r>
      <w:r w:rsidRPr="00F12C90">
        <w:rPr>
          <w:rStyle w:val="CharStyle9"/>
          <w:rFonts w:ascii="Georgia" w:hAnsi="Georgia"/>
          <w:b/>
          <w:bCs/>
          <w:sz w:val="20"/>
          <w:szCs w:val="20"/>
        </w:rPr>
        <w:t xml:space="preserve">z </w:t>
      </w:r>
      <w:r w:rsidRPr="00F12C90">
        <w:rPr>
          <w:rStyle w:val="CharStyle9"/>
          <w:rFonts w:ascii="Georgia" w:hAnsi="Georgia"/>
          <w:b/>
          <w:bCs/>
          <w:sz w:val="20"/>
          <w:szCs w:val="20"/>
          <w:lang w:eastAsia="pl-PL" w:bidi="pl-PL"/>
        </w:rPr>
        <w:t>dokumentacją</w:t>
      </w:r>
      <w:bookmarkEnd w:id="8"/>
    </w:p>
    <w:p w14:paraId="6725F9FA" w14:textId="711B258E" w:rsidR="005E4ACD" w:rsidRPr="00F12C90" w:rsidRDefault="005E4ACD" w:rsidP="005E4ACD">
      <w:pPr>
        <w:pStyle w:val="Style2"/>
        <w:numPr>
          <w:ilvl w:val="0"/>
          <w:numId w:val="23"/>
        </w:numPr>
        <w:tabs>
          <w:tab w:val="left" w:pos="351"/>
        </w:tabs>
        <w:ind w:left="360" w:hanging="360"/>
        <w:jc w:val="both"/>
        <w:rPr>
          <w:rFonts w:ascii="Georgia" w:hAnsi="Georgia"/>
          <w:sz w:val="20"/>
          <w:szCs w:val="20"/>
        </w:rPr>
      </w:pPr>
      <w:r w:rsidRPr="00F12C90">
        <w:rPr>
          <w:rStyle w:val="CharStyle3"/>
          <w:rFonts w:ascii="Georgia" w:hAnsi="Georgia"/>
          <w:sz w:val="20"/>
          <w:szCs w:val="20"/>
        </w:rPr>
        <w:t xml:space="preserve">Dane osobowe </w:t>
      </w:r>
      <w:r w:rsidR="00493948" w:rsidRPr="00F12C90">
        <w:rPr>
          <w:rStyle w:val="CharStyle3"/>
          <w:rFonts w:ascii="Georgia" w:hAnsi="Georgia"/>
          <w:sz w:val="20"/>
          <w:szCs w:val="20"/>
          <w:lang w:eastAsia="pl-PL" w:bidi="pl-PL"/>
        </w:rPr>
        <w:t>sygnalisty</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oraz osoby, </w:t>
      </w:r>
      <w:r w:rsidRPr="00F12C90">
        <w:rPr>
          <w:rStyle w:val="CharStyle3"/>
          <w:rFonts w:ascii="Georgia" w:hAnsi="Georgia"/>
          <w:sz w:val="20"/>
          <w:szCs w:val="20"/>
          <w:lang w:eastAsia="pl-PL" w:bidi="pl-PL"/>
        </w:rPr>
        <w:t xml:space="preserve">której zgłoszenie wewnętrzne </w:t>
      </w:r>
      <w:r w:rsidRPr="00F12C90">
        <w:rPr>
          <w:rStyle w:val="CharStyle3"/>
          <w:rFonts w:ascii="Georgia" w:hAnsi="Georgia"/>
          <w:sz w:val="20"/>
          <w:szCs w:val="20"/>
        </w:rPr>
        <w:t>dotyczy</w:t>
      </w:r>
      <w:r w:rsidR="00485598" w:rsidRPr="00F12C90">
        <w:rPr>
          <w:rStyle w:val="CharStyle3"/>
          <w:rFonts w:ascii="Georgia" w:hAnsi="Georgia"/>
          <w:sz w:val="20"/>
          <w:szCs w:val="20"/>
        </w:rPr>
        <w:t>,</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podlegają </w:t>
      </w:r>
      <w:r w:rsidRPr="00F12C90">
        <w:rPr>
          <w:rStyle w:val="CharStyle3"/>
          <w:rFonts w:ascii="Georgia" w:hAnsi="Georgia"/>
          <w:sz w:val="20"/>
          <w:szCs w:val="20"/>
        </w:rPr>
        <w:t>ochronie prawnej zgodnie z przepisami o ochronie danych osobowych.</w:t>
      </w:r>
    </w:p>
    <w:p w14:paraId="36F3C9EE" w14:textId="69D732E3" w:rsidR="005E4ACD" w:rsidRPr="00F12C90" w:rsidRDefault="005E4ACD" w:rsidP="005E4ACD">
      <w:pPr>
        <w:pStyle w:val="Style2"/>
        <w:numPr>
          <w:ilvl w:val="0"/>
          <w:numId w:val="23"/>
        </w:numPr>
        <w:tabs>
          <w:tab w:val="left" w:pos="351"/>
        </w:tabs>
        <w:ind w:left="360" w:hanging="360"/>
        <w:jc w:val="both"/>
        <w:rPr>
          <w:rFonts w:ascii="Georgia" w:hAnsi="Georgia"/>
          <w:sz w:val="20"/>
          <w:szCs w:val="20"/>
        </w:rPr>
      </w:pPr>
      <w:r w:rsidRPr="00F12C90">
        <w:rPr>
          <w:rStyle w:val="CharStyle3"/>
          <w:rFonts w:ascii="Georgia" w:hAnsi="Georgia"/>
          <w:sz w:val="20"/>
          <w:szCs w:val="20"/>
        </w:rPr>
        <w:t xml:space="preserve">Dane osobowe </w:t>
      </w:r>
      <w:r w:rsidR="00485598" w:rsidRPr="00F12C90">
        <w:rPr>
          <w:rStyle w:val="CharStyle3"/>
          <w:rFonts w:ascii="Georgia" w:hAnsi="Georgia"/>
          <w:sz w:val="20"/>
          <w:szCs w:val="20"/>
          <w:lang w:eastAsia="pl-PL" w:bidi="pl-PL"/>
        </w:rPr>
        <w:t>sygnalisty</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oraz inne dane </w:t>
      </w:r>
      <w:r w:rsidRPr="00F12C90">
        <w:rPr>
          <w:rStyle w:val="CharStyle3"/>
          <w:rFonts w:ascii="Georgia" w:hAnsi="Georgia"/>
          <w:sz w:val="20"/>
          <w:szCs w:val="20"/>
          <w:lang w:eastAsia="pl-PL" w:bidi="pl-PL"/>
        </w:rPr>
        <w:t xml:space="preserve">pozwalające </w:t>
      </w:r>
      <w:r w:rsidRPr="00F12C90">
        <w:rPr>
          <w:rStyle w:val="CharStyle3"/>
          <w:rFonts w:ascii="Georgia" w:hAnsi="Georgia"/>
          <w:sz w:val="20"/>
          <w:szCs w:val="20"/>
        </w:rPr>
        <w:t xml:space="preserve">na ustalenie jego </w:t>
      </w:r>
      <w:r w:rsidRPr="00F12C90">
        <w:rPr>
          <w:rStyle w:val="CharStyle3"/>
          <w:rFonts w:ascii="Georgia" w:hAnsi="Georgia"/>
          <w:sz w:val="20"/>
          <w:szCs w:val="20"/>
          <w:lang w:eastAsia="pl-PL" w:bidi="pl-PL"/>
        </w:rPr>
        <w:t xml:space="preserve">tożsamości </w:t>
      </w:r>
      <w:r w:rsidRPr="00F12C90">
        <w:rPr>
          <w:rStyle w:val="CharStyle3"/>
          <w:rFonts w:ascii="Georgia" w:hAnsi="Georgia"/>
          <w:sz w:val="20"/>
          <w:szCs w:val="20"/>
        </w:rPr>
        <w:t xml:space="preserve">nie </w:t>
      </w:r>
      <w:r w:rsidRPr="00F12C90">
        <w:rPr>
          <w:rStyle w:val="CharStyle3"/>
          <w:rFonts w:ascii="Georgia" w:hAnsi="Georgia"/>
          <w:sz w:val="20"/>
          <w:szCs w:val="20"/>
          <w:lang w:eastAsia="pl-PL" w:bidi="pl-PL"/>
        </w:rPr>
        <w:t xml:space="preserve">podlegają </w:t>
      </w:r>
      <w:r w:rsidRPr="00F12C90">
        <w:rPr>
          <w:rStyle w:val="CharStyle3"/>
          <w:rFonts w:ascii="Georgia" w:hAnsi="Georgia"/>
          <w:sz w:val="20"/>
          <w:szCs w:val="20"/>
        </w:rPr>
        <w:t xml:space="preserve">ujawnieniu, chyba, </w:t>
      </w:r>
      <w:r w:rsidRPr="00F12C90">
        <w:rPr>
          <w:rStyle w:val="CharStyle3"/>
          <w:rFonts w:ascii="Georgia" w:hAnsi="Georgia"/>
          <w:sz w:val="20"/>
          <w:szCs w:val="20"/>
          <w:lang w:eastAsia="pl-PL" w:bidi="pl-PL"/>
        </w:rPr>
        <w:t xml:space="preserve">że </w:t>
      </w:r>
      <w:r w:rsidRPr="00F12C90">
        <w:rPr>
          <w:rStyle w:val="CharStyle3"/>
          <w:rFonts w:ascii="Georgia" w:hAnsi="Georgia"/>
          <w:sz w:val="20"/>
          <w:szCs w:val="20"/>
        </w:rPr>
        <w:t xml:space="preserve">za </w:t>
      </w:r>
      <w:r w:rsidRPr="00F12C90">
        <w:rPr>
          <w:rStyle w:val="CharStyle3"/>
          <w:rFonts w:ascii="Georgia" w:hAnsi="Georgia"/>
          <w:sz w:val="20"/>
          <w:szCs w:val="20"/>
          <w:lang w:eastAsia="pl-PL" w:bidi="pl-PL"/>
        </w:rPr>
        <w:t xml:space="preserve">wyraźną zgodą </w:t>
      </w:r>
      <w:r w:rsidR="00485598" w:rsidRPr="00F12C90">
        <w:rPr>
          <w:rStyle w:val="CharStyle3"/>
          <w:rFonts w:ascii="Georgia" w:hAnsi="Georgia"/>
          <w:sz w:val="20"/>
          <w:szCs w:val="20"/>
          <w:lang w:eastAsia="pl-PL" w:bidi="pl-PL"/>
        </w:rPr>
        <w:t>sygnalisty</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 xml:space="preserve">zastrzeżeniem </w:t>
      </w:r>
      <w:r w:rsidRPr="00F12C90">
        <w:rPr>
          <w:rStyle w:val="CharStyle3"/>
          <w:rFonts w:ascii="Georgia" w:hAnsi="Georgia"/>
          <w:sz w:val="20"/>
          <w:szCs w:val="20"/>
        </w:rPr>
        <w:t xml:space="preserve">sytuacji, w </w:t>
      </w:r>
      <w:r w:rsidRPr="00F12C90">
        <w:rPr>
          <w:rStyle w:val="CharStyle3"/>
          <w:rFonts w:ascii="Georgia" w:hAnsi="Georgia"/>
          <w:sz w:val="20"/>
          <w:szCs w:val="20"/>
          <w:lang w:eastAsia="pl-PL" w:bidi="pl-PL"/>
        </w:rPr>
        <w:t xml:space="preserve">której </w:t>
      </w:r>
      <w:r w:rsidRPr="00F12C90">
        <w:rPr>
          <w:rStyle w:val="CharStyle3"/>
          <w:rFonts w:ascii="Georgia" w:hAnsi="Georgia"/>
          <w:sz w:val="20"/>
          <w:szCs w:val="20"/>
        </w:rPr>
        <w:t xml:space="preserve">ujawnienie </w:t>
      </w:r>
      <w:r w:rsidR="00485598" w:rsidRPr="00F12C90">
        <w:rPr>
          <w:rStyle w:val="CharStyle3"/>
          <w:rFonts w:ascii="Georgia" w:hAnsi="Georgia"/>
          <w:sz w:val="20"/>
          <w:szCs w:val="20"/>
        </w:rPr>
        <w:t xml:space="preserve">jego </w:t>
      </w:r>
      <w:r w:rsidRPr="00F12C90">
        <w:rPr>
          <w:rStyle w:val="CharStyle3"/>
          <w:rFonts w:ascii="Georgia" w:hAnsi="Georgia"/>
          <w:sz w:val="20"/>
          <w:szCs w:val="20"/>
          <w:lang w:eastAsia="pl-PL" w:bidi="pl-PL"/>
        </w:rPr>
        <w:t xml:space="preserve">tożsamości </w:t>
      </w:r>
      <w:r w:rsidRPr="00F12C90">
        <w:rPr>
          <w:rStyle w:val="CharStyle3"/>
          <w:rFonts w:ascii="Georgia" w:hAnsi="Georgia"/>
          <w:sz w:val="20"/>
          <w:szCs w:val="20"/>
        </w:rPr>
        <w:t xml:space="preserve">wymagane jest na podstawie </w:t>
      </w:r>
      <w:r w:rsidRPr="00F12C90">
        <w:rPr>
          <w:rStyle w:val="CharStyle3"/>
          <w:rFonts w:ascii="Georgia" w:hAnsi="Georgia"/>
          <w:sz w:val="20"/>
          <w:szCs w:val="20"/>
          <w:lang w:eastAsia="pl-PL" w:bidi="pl-PL"/>
        </w:rPr>
        <w:t xml:space="preserve">przepisów </w:t>
      </w:r>
      <w:r w:rsidRPr="00F12C90">
        <w:rPr>
          <w:rStyle w:val="CharStyle3"/>
          <w:rFonts w:ascii="Georgia" w:hAnsi="Georgia"/>
          <w:sz w:val="20"/>
          <w:szCs w:val="20"/>
        </w:rPr>
        <w:t xml:space="preserve">powszechnie </w:t>
      </w:r>
      <w:r w:rsidRPr="00F12C90">
        <w:rPr>
          <w:rStyle w:val="CharStyle3"/>
          <w:rFonts w:ascii="Georgia" w:hAnsi="Georgia"/>
          <w:sz w:val="20"/>
          <w:szCs w:val="20"/>
          <w:lang w:eastAsia="pl-PL" w:bidi="pl-PL"/>
        </w:rPr>
        <w:t xml:space="preserve">obowiązującego </w:t>
      </w:r>
      <w:r w:rsidRPr="00F12C90">
        <w:rPr>
          <w:rStyle w:val="CharStyle3"/>
          <w:rFonts w:ascii="Georgia" w:hAnsi="Georgia"/>
          <w:sz w:val="20"/>
          <w:szCs w:val="20"/>
        </w:rPr>
        <w:t>prawa.</w:t>
      </w:r>
    </w:p>
    <w:p w14:paraId="41968EB2" w14:textId="0E3646DC" w:rsidR="005E4ACD" w:rsidRPr="00F12C90" w:rsidRDefault="00485598" w:rsidP="005E4ACD">
      <w:pPr>
        <w:pStyle w:val="Style2"/>
        <w:numPr>
          <w:ilvl w:val="0"/>
          <w:numId w:val="23"/>
        </w:numPr>
        <w:tabs>
          <w:tab w:val="left" w:pos="351"/>
        </w:tabs>
        <w:ind w:left="360" w:hanging="360"/>
        <w:jc w:val="both"/>
        <w:rPr>
          <w:rFonts w:ascii="Georgia" w:hAnsi="Georgia"/>
          <w:sz w:val="20"/>
          <w:szCs w:val="20"/>
        </w:rPr>
      </w:pPr>
      <w:r w:rsidRPr="00F12C90">
        <w:rPr>
          <w:rStyle w:val="CharStyle3"/>
          <w:rFonts w:ascii="Georgia" w:hAnsi="Georgia"/>
          <w:sz w:val="20"/>
          <w:szCs w:val="20"/>
          <w:lang w:eastAsia="pl-PL" w:bidi="pl-PL"/>
        </w:rPr>
        <w:t>Sygnalistę</w:t>
      </w:r>
      <w:r w:rsidR="005E4ACD" w:rsidRPr="00F12C90">
        <w:rPr>
          <w:rStyle w:val="CharStyle3"/>
          <w:rFonts w:ascii="Georgia" w:hAnsi="Georgia"/>
          <w:sz w:val="20"/>
          <w:szCs w:val="20"/>
          <w:lang w:eastAsia="pl-PL" w:bidi="pl-PL"/>
        </w:rPr>
        <w:t xml:space="preserve"> należy każdorazowo informować </w:t>
      </w:r>
      <w:r w:rsidR="005E4ACD" w:rsidRPr="00F12C90">
        <w:rPr>
          <w:rStyle w:val="CharStyle3"/>
          <w:rFonts w:ascii="Georgia" w:hAnsi="Georgia"/>
          <w:sz w:val="20"/>
          <w:szCs w:val="20"/>
        </w:rPr>
        <w:t xml:space="preserve">o </w:t>
      </w:r>
      <w:r w:rsidR="005E4ACD" w:rsidRPr="00F12C90">
        <w:rPr>
          <w:rStyle w:val="CharStyle3"/>
          <w:rFonts w:ascii="Georgia" w:hAnsi="Georgia"/>
          <w:sz w:val="20"/>
          <w:szCs w:val="20"/>
          <w:lang w:eastAsia="pl-PL" w:bidi="pl-PL"/>
        </w:rPr>
        <w:t xml:space="preserve">okolicznościach, </w:t>
      </w:r>
      <w:r w:rsidR="005E4ACD" w:rsidRPr="00F12C90">
        <w:rPr>
          <w:rStyle w:val="CharStyle3"/>
          <w:rFonts w:ascii="Georgia" w:hAnsi="Georgia"/>
          <w:sz w:val="20"/>
          <w:szCs w:val="20"/>
        </w:rPr>
        <w:t xml:space="preserve">w </w:t>
      </w:r>
      <w:r w:rsidR="005E4ACD" w:rsidRPr="00F12C90">
        <w:rPr>
          <w:rStyle w:val="CharStyle3"/>
          <w:rFonts w:ascii="Georgia" w:hAnsi="Georgia"/>
          <w:sz w:val="20"/>
          <w:szCs w:val="20"/>
          <w:lang w:eastAsia="pl-PL" w:bidi="pl-PL"/>
        </w:rPr>
        <w:t xml:space="preserve">których </w:t>
      </w:r>
      <w:r w:rsidR="005E4ACD" w:rsidRPr="00F12C90">
        <w:rPr>
          <w:rStyle w:val="CharStyle3"/>
          <w:rFonts w:ascii="Georgia" w:hAnsi="Georgia"/>
          <w:sz w:val="20"/>
          <w:szCs w:val="20"/>
        </w:rPr>
        <w:t xml:space="preserve">ujawnienie jego </w:t>
      </w:r>
      <w:r w:rsidR="005E4ACD" w:rsidRPr="00F12C90">
        <w:rPr>
          <w:rStyle w:val="CharStyle3"/>
          <w:rFonts w:ascii="Georgia" w:hAnsi="Georgia"/>
          <w:sz w:val="20"/>
          <w:szCs w:val="20"/>
          <w:lang w:eastAsia="pl-PL" w:bidi="pl-PL"/>
        </w:rPr>
        <w:t xml:space="preserve">tożsamości </w:t>
      </w:r>
      <w:r w:rsidR="005E4ACD" w:rsidRPr="00F12C90">
        <w:rPr>
          <w:rStyle w:val="CharStyle3"/>
          <w:rFonts w:ascii="Georgia" w:hAnsi="Georgia"/>
          <w:sz w:val="20"/>
          <w:szCs w:val="20"/>
        </w:rPr>
        <w:t xml:space="preserve">stanie </w:t>
      </w:r>
      <w:r w:rsidR="005E4ACD" w:rsidRPr="00F12C90">
        <w:rPr>
          <w:rStyle w:val="CharStyle3"/>
          <w:rFonts w:ascii="Georgia" w:hAnsi="Georgia"/>
          <w:sz w:val="20"/>
          <w:szCs w:val="20"/>
          <w:lang w:eastAsia="pl-PL" w:bidi="pl-PL"/>
        </w:rPr>
        <w:t xml:space="preserve">się </w:t>
      </w:r>
      <w:r w:rsidR="005E4ACD" w:rsidRPr="00F12C90">
        <w:rPr>
          <w:rStyle w:val="CharStyle3"/>
          <w:rFonts w:ascii="Georgia" w:hAnsi="Georgia"/>
          <w:sz w:val="20"/>
          <w:szCs w:val="20"/>
        </w:rPr>
        <w:t xml:space="preserve">konieczne, np. w razie </w:t>
      </w:r>
      <w:r w:rsidR="005E4ACD" w:rsidRPr="00F12C90">
        <w:rPr>
          <w:rStyle w:val="CharStyle3"/>
          <w:rFonts w:ascii="Georgia" w:hAnsi="Georgia"/>
          <w:sz w:val="20"/>
          <w:szCs w:val="20"/>
          <w:lang w:eastAsia="pl-PL" w:bidi="pl-PL"/>
        </w:rPr>
        <w:t xml:space="preserve">postępowania </w:t>
      </w:r>
      <w:r w:rsidR="005E4ACD" w:rsidRPr="00F12C90">
        <w:rPr>
          <w:rStyle w:val="CharStyle3"/>
          <w:rFonts w:ascii="Georgia" w:hAnsi="Georgia"/>
          <w:sz w:val="20"/>
          <w:szCs w:val="20"/>
        </w:rPr>
        <w:t>karnego.</w:t>
      </w:r>
    </w:p>
    <w:p w14:paraId="47ED1755" w14:textId="77777777" w:rsidR="005E4ACD" w:rsidRPr="00F12C90" w:rsidRDefault="005E4ACD" w:rsidP="005E4ACD">
      <w:pPr>
        <w:pStyle w:val="Style2"/>
        <w:numPr>
          <w:ilvl w:val="0"/>
          <w:numId w:val="23"/>
        </w:numPr>
        <w:tabs>
          <w:tab w:val="left" w:pos="351"/>
        </w:tabs>
        <w:ind w:left="360" w:hanging="360"/>
        <w:jc w:val="both"/>
        <w:rPr>
          <w:rFonts w:ascii="Georgia" w:hAnsi="Georgia"/>
          <w:sz w:val="20"/>
          <w:szCs w:val="20"/>
        </w:rPr>
      </w:pPr>
      <w:r w:rsidRPr="00F12C90">
        <w:rPr>
          <w:rStyle w:val="CharStyle3"/>
          <w:rFonts w:ascii="Georgia" w:hAnsi="Georgia"/>
          <w:sz w:val="20"/>
          <w:szCs w:val="20"/>
        </w:rPr>
        <w:t xml:space="preserve">Dokumentacja zgromadzona w </w:t>
      </w:r>
      <w:r w:rsidRPr="00F12C90">
        <w:rPr>
          <w:rStyle w:val="CharStyle3"/>
          <w:rFonts w:ascii="Georgia" w:hAnsi="Georgia"/>
          <w:sz w:val="20"/>
          <w:szCs w:val="20"/>
          <w:lang w:eastAsia="pl-PL" w:bidi="pl-PL"/>
        </w:rPr>
        <w:t>następstwie przyjętego zgłoszenia wewnętrznego:</w:t>
      </w:r>
    </w:p>
    <w:p w14:paraId="6DA4FB75" w14:textId="77777777" w:rsidR="005E4ACD" w:rsidRPr="00F12C90" w:rsidRDefault="005E4ACD" w:rsidP="005E4ACD">
      <w:pPr>
        <w:pStyle w:val="Style2"/>
        <w:numPr>
          <w:ilvl w:val="0"/>
          <w:numId w:val="24"/>
        </w:numPr>
        <w:tabs>
          <w:tab w:val="left" w:pos="351"/>
        </w:tabs>
        <w:ind w:left="360" w:hanging="360"/>
        <w:jc w:val="both"/>
        <w:rPr>
          <w:rFonts w:ascii="Georgia" w:hAnsi="Georgia"/>
          <w:sz w:val="20"/>
          <w:szCs w:val="20"/>
        </w:rPr>
      </w:pPr>
      <w:r w:rsidRPr="00F12C90">
        <w:rPr>
          <w:rStyle w:val="CharStyle3"/>
          <w:rFonts w:ascii="Georgia" w:hAnsi="Georgia"/>
          <w:sz w:val="20"/>
          <w:szCs w:val="20"/>
        </w:rPr>
        <w:t xml:space="preserve">nie </w:t>
      </w:r>
      <w:r w:rsidRPr="00F12C90">
        <w:rPr>
          <w:rStyle w:val="CharStyle3"/>
          <w:rFonts w:ascii="Georgia" w:hAnsi="Georgia"/>
          <w:sz w:val="20"/>
          <w:szCs w:val="20"/>
          <w:lang w:eastAsia="pl-PL" w:bidi="pl-PL"/>
        </w:rPr>
        <w:t xml:space="preserve">może być udostępniana </w:t>
      </w:r>
      <w:r w:rsidRPr="00F12C90">
        <w:rPr>
          <w:rStyle w:val="CharStyle3"/>
          <w:rFonts w:ascii="Georgia" w:hAnsi="Georgia"/>
          <w:sz w:val="20"/>
          <w:szCs w:val="20"/>
        </w:rPr>
        <w:t xml:space="preserve">i rozpowszechniana w </w:t>
      </w:r>
      <w:r w:rsidRPr="00F12C90">
        <w:rPr>
          <w:rStyle w:val="CharStyle3"/>
          <w:rFonts w:ascii="Georgia" w:hAnsi="Georgia"/>
          <w:sz w:val="20"/>
          <w:szCs w:val="20"/>
          <w:lang w:eastAsia="pl-PL" w:bidi="pl-PL"/>
        </w:rPr>
        <w:t xml:space="preserve">żaden sposób, </w:t>
      </w:r>
      <w:r w:rsidRPr="00F12C90">
        <w:rPr>
          <w:rStyle w:val="CharStyle3"/>
          <w:rFonts w:ascii="Georgia" w:hAnsi="Georgia"/>
          <w:sz w:val="20"/>
          <w:szCs w:val="20"/>
        </w:rPr>
        <w:t xml:space="preserve">poza sytuacjami, gdy </w:t>
      </w:r>
      <w:r w:rsidRPr="00F12C90">
        <w:rPr>
          <w:rStyle w:val="CharStyle3"/>
          <w:rFonts w:ascii="Georgia" w:hAnsi="Georgia"/>
          <w:sz w:val="20"/>
          <w:szCs w:val="20"/>
          <w:lang w:eastAsia="pl-PL" w:bidi="pl-PL"/>
        </w:rPr>
        <w:t xml:space="preserve">obowiązek </w:t>
      </w:r>
      <w:r w:rsidRPr="00F12C90">
        <w:rPr>
          <w:rStyle w:val="CharStyle3"/>
          <w:rFonts w:ascii="Georgia" w:hAnsi="Georgia"/>
          <w:sz w:val="20"/>
          <w:szCs w:val="20"/>
        </w:rPr>
        <w:t xml:space="preserve">jej przekazania wynika z </w:t>
      </w:r>
      <w:r w:rsidRPr="00F12C90">
        <w:rPr>
          <w:rStyle w:val="CharStyle3"/>
          <w:rFonts w:ascii="Georgia" w:hAnsi="Georgia"/>
          <w:sz w:val="20"/>
          <w:szCs w:val="20"/>
          <w:lang w:eastAsia="pl-PL" w:bidi="pl-PL"/>
        </w:rPr>
        <w:t xml:space="preserve">przepisów </w:t>
      </w:r>
      <w:r w:rsidRPr="00F12C90">
        <w:rPr>
          <w:rStyle w:val="CharStyle3"/>
          <w:rFonts w:ascii="Georgia" w:hAnsi="Georgia"/>
          <w:sz w:val="20"/>
          <w:szCs w:val="20"/>
        </w:rPr>
        <w:t>prawa;</w:t>
      </w:r>
    </w:p>
    <w:p w14:paraId="393F4D09" w14:textId="77777777" w:rsidR="00BF1C70" w:rsidRPr="00F12C90" w:rsidRDefault="005E4ACD" w:rsidP="00BF1C70">
      <w:pPr>
        <w:pStyle w:val="Style2"/>
        <w:numPr>
          <w:ilvl w:val="0"/>
          <w:numId w:val="24"/>
        </w:numPr>
        <w:tabs>
          <w:tab w:val="left" w:pos="351"/>
        </w:tabs>
        <w:ind w:left="360" w:hanging="360"/>
        <w:jc w:val="both"/>
        <w:rPr>
          <w:rFonts w:ascii="Georgia" w:hAnsi="Georgia"/>
          <w:sz w:val="20"/>
          <w:szCs w:val="20"/>
        </w:rPr>
      </w:pPr>
      <w:r w:rsidRPr="00F12C90">
        <w:rPr>
          <w:rStyle w:val="CharStyle3"/>
          <w:rFonts w:ascii="Georgia" w:hAnsi="Georgia"/>
          <w:sz w:val="20"/>
          <w:szCs w:val="20"/>
        </w:rPr>
        <w:t xml:space="preserve">podlega ochronie przewidzianej dla danych osobowych, co dotyczy wszelkich informacji w niej zawartych, w </w:t>
      </w:r>
      <w:r w:rsidRPr="00F12C90">
        <w:rPr>
          <w:rStyle w:val="CharStyle3"/>
          <w:rFonts w:ascii="Georgia" w:hAnsi="Georgia"/>
          <w:sz w:val="20"/>
          <w:szCs w:val="20"/>
          <w:lang w:eastAsia="pl-PL" w:bidi="pl-PL"/>
        </w:rPr>
        <w:t xml:space="preserve">szczególności rodzących </w:t>
      </w:r>
      <w:r w:rsidRPr="00F12C90">
        <w:rPr>
          <w:rStyle w:val="CharStyle3"/>
          <w:rFonts w:ascii="Georgia" w:hAnsi="Georgia"/>
          <w:sz w:val="20"/>
          <w:szCs w:val="20"/>
        </w:rPr>
        <w:t xml:space="preserve">ryzyko ujawnienia </w:t>
      </w:r>
      <w:r w:rsidRPr="00F12C90">
        <w:rPr>
          <w:rStyle w:val="CharStyle3"/>
          <w:rFonts w:ascii="Georgia" w:hAnsi="Georgia"/>
          <w:sz w:val="20"/>
          <w:szCs w:val="20"/>
          <w:lang w:eastAsia="pl-PL" w:bidi="pl-PL"/>
        </w:rPr>
        <w:t xml:space="preserve">tożsamości </w:t>
      </w:r>
      <w:r w:rsidR="00485598" w:rsidRPr="00F12C90">
        <w:rPr>
          <w:rStyle w:val="CharStyle3"/>
          <w:rFonts w:ascii="Georgia" w:hAnsi="Georgia"/>
          <w:sz w:val="20"/>
          <w:szCs w:val="20"/>
          <w:lang w:eastAsia="pl-PL" w:bidi="pl-PL"/>
        </w:rPr>
        <w:t>sygnalisty</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oraz osoby, </w:t>
      </w:r>
      <w:r w:rsidRPr="00F12C90">
        <w:rPr>
          <w:rStyle w:val="CharStyle3"/>
          <w:rFonts w:ascii="Georgia" w:hAnsi="Georgia"/>
          <w:sz w:val="20"/>
          <w:szCs w:val="20"/>
          <w:lang w:eastAsia="pl-PL" w:bidi="pl-PL"/>
        </w:rPr>
        <w:t xml:space="preserve">której zgłoszenie </w:t>
      </w:r>
      <w:r w:rsidRPr="00F12C90">
        <w:rPr>
          <w:rStyle w:val="CharStyle3"/>
          <w:rFonts w:ascii="Georgia" w:hAnsi="Georgia"/>
          <w:sz w:val="20"/>
          <w:szCs w:val="20"/>
        </w:rPr>
        <w:t>dotyczy</w:t>
      </w:r>
      <w:r w:rsidR="00485598" w:rsidRPr="00F12C90">
        <w:rPr>
          <w:rStyle w:val="CharStyle3"/>
          <w:rFonts w:ascii="Georgia" w:hAnsi="Georgia"/>
          <w:sz w:val="20"/>
          <w:szCs w:val="20"/>
        </w:rPr>
        <w:t>.</w:t>
      </w:r>
    </w:p>
    <w:p w14:paraId="22D4F422" w14:textId="5153C26A" w:rsidR="005E4ACD" w:rsidRPr="00F12C90" w:rsidRDefault="00485598" w:rsidP="0014744E">
      <w:pPr>
        <w:pStyle w:val="Style2"/>
        <w:numPr>
          <w:ilvl w:val="0"/>
          <w:numId w:val="23"/>
        </w:numPr>
        <w:tabs>
          <w:tab w:val="left" w:pos="351"/>
        </w:tabs>
        <w:ind w:left="360" w:hanging="360"/>
        <w:jc w:val="both"/>
        <w:rPr>
          <w:rStyle w:val="CharStyle3"/>
          <w:rFonts w:ascii="Georgia" w:hAnsi="Georgia"/>
          <w:sz w:val="20"/>
          <w:szCs w:val="20"/>
        </w:rPr>
      </w:pPr>
      <w:r w:rsidRPr="00F12C90">
        <w:rPr>
          <w:rStyle w:val="CharStyle3"/>
          <w:rFonts w:ascii="Georgia" w:hAnsi="Georgia"/>
          <w:sz w:val="20"/>
          <w:szCs w:val="20"/>
        </w:rPr>
        <w:t>W</w:t>
      </w:r>
      <w:r w:rsidR="005E4ACD" w:rsidRPr="00F12C90">
        <w:rPr>
          <w:rStyle w:val="CharStyle3"/>
          <w:rFonts w:ascii="Georgia" w:hAnsi="Georgia"/>
          <w:sz w:val="20"/>
          <w:szCs w:val="20"/>
        </w:rPr>
        <w:t xml:space="preserve"> celu </w:t>
      </w:r>
      <w:r w:rsidR="005E4ACD" w:rsidRPr="00F12C90">
        <w:rPr>
          <w:rStyle w:val="CharStyle3"/>
          <w:rFonts w:ascii="Georgia" w:hAnsi="Georgia"/>
          <w:sz w:val="20"/>
          <w:szCs w:val="20"/>
          <w:lang w:eastAsia="pl-PL" w:bidi="pl-PL"/>
        </w:rPr>
        <w:t xml:space="preserve">uniemożliwienia dostępu osób nieupoważnionych, </w:t>
      </w:r>
      <w:r w:rsidR="005E4ACD" w:rsidRPr="00F12C90">
        <w:rPr>
          <w:rStyle w:val="CharStyle3"/>
          <w:rFonts w:ascii="Georgia" w:hAnsi="Georgia"/>
          <w:sz w:val="20"/>
          <w:szCs w:val="20"/>
        </w:rPr>
        <w:t xml:space="preserve">dokumenty i informatyczne </w:t>
      </w:r>
      <w:r w:rsidR="005E4ACD" w:rsidRPr="00F12C90">
        <w:rPr>
          <w:rStyle w:val="CharStyle3"/>
          <w:rFonts w:ascii="Georgia" w:hAnsi="Georgia"/>
          <w:sz w:val="20"/>
          <w:szCs w:val="20"/>
          <w:lang w:eastAsia="pl-PL" w:bidi="pl-PL"/>
        </w:rPr>
        <w:t xml:space="preserve">nośniki </w:t>
      </w:r>
      <w:r w:rsidR="005E4ACD" w:rsidRPr="00F12C90">
        <w:rPr>
          <w:rStyle w:val="CharStyle3"/>
          <w:rFonts w:ascii="Georgia" w:hAnsi="Georgia"/>
          <w:sz w:val="20"/>
          <w:szCs w:val="20"/>
        </w:rPr>
        <w:t xml:space="preserve">danych w niej zawarte, </w:t>
      </w:r>
      <w:r w:rsidR="005E4ACD" w:rsidRPr="00F12C90">
        <w:rPr>
          <w:rStyle w:val="CharStyle3"/>
          <w:rFonts w:ascii="Georgia" w:hAnsi="Georgia"/>
          <w:sz w:val="20"/>
          <w:szCs w:val="20"/>
          <w:lang w:eastAsia="pl-PL" w:bidi="pl-PL"/>
        </w:rPr>
        <w:t xml:space="preserve">są </w:t>
      </w:r>
      <w:r w:rsidR="005E4ACD" w:rsidRPr="00F12C90">
        <w:rPr>
          <w:rStyle w:val="CharStyle3"/>
          <w:rFonts w:ascii="Georgia" w:hAnsi="Georgia"/>
          <w:sz w:val="20"/>
          <w:szCs w:val="20"/>
        </w:rPr>
        <w:t xml:space="preserve">przechowywane w szafie w zamykanym pomieszczeniu biurowym (pokoju), do </w:t>
      </w:r>
      <w:r w:rsidR="005E4ACD" w:rsidRPr="00F12C90">
        <w:rPr>
          <w:rStyle w:val="CharStyle3"/>
          <w:rFonts w:ascii="Georgia" w:hAnsi="Georgia"/>
          <w:sz w:val="20"/>
          <w:szCs w:val="20"/>
          <w:lang w:eastAsia="pl-PL" w:bidi="pl-PL"/>
        </w:rPr>
        <w:t xml:space="preserve">którego dostęp posiadają </w:t>
      </w:r>
      <w:r w:rsidR="005E4ACD" w:rsidRPr="00F12C90">
        <w:rPr>
          <w:rStyle w:val="CharStyle3"/>
          <w:rFonts w:ascii="Georgia" w:hAnsi="Georgia"/>
          <w:sz w:val="20"/>
          <w:szCs w:val="20"/>
        </w:rPr>
        <w:t xml:space="preserve">jedynie </w:t>
      </w:r>
      <w:r w:rsidR="005E4ACD" w:rsidRPr="00F12C90">
        <w:rPr>
          <w:rStyle w:val="CharStyle3"/>
          <w:rFonts w:ascii="Georgia" w:hAnsi="Georgia"/>
          <w:sz w:val="20"/>
          <w:szCs w:val="20"/>
          <w:lang w:eastAsia="pl-PL" w:bidi="pl-PL"/>
        </w:rPr>
        <w:t xml:space="preserve">upoważnione </w:t>
      </w:r>
      <w:r w:rsidR="005E4ACD" w:rsidRPr="00F12C90">
        <w:rPr>
          <w:rStyle w:val="CharStyle3"/>
          <w:rFonts w:ascii="Georgia" w:hAnsi="Georgia"/>
          <w:sz w:val="20"/>
          <w:szCs w:val="20"/>
        </w:rPr>
        <w:t>osoby</w:t>
      </w:r>
      <w:r w:rsidRPr="00F12C90">
        <w:rPr>
          <w:rStyle w:val="CharStyle3"/>
          <w:rFonts w:ascii="Georgia" w:hAnsi="Georgia"/>
          <w:sz w:val="20"/>
          <w:szCs w:val="20"/>
        </w:rPr>
        <w:t>.</w:t>
      </w:r>
    </w:p>
    <w:p w14:paraId="7D1E629A" w14:textId="77777777" w:rsidR="0014744E" w:rsidRPr="00F12C90" w:rsidRDefault="005E4ACD" w:rsidP="0014744E">
      <w:pPr>
        <w:pStyle w:val="Style2"/>
        <w:numPr>
          <w:ilvl w:val="0"/>
          <w:numId w:val="23"/>
        </w:numPr>
        <w:tabs>
          <w:tab w:val="left" w:pos="353"/>
        </w:tabs>
        <w:ind w:left="360" w:hanging="360"/>
        <w:jc w:val="both"/>
        <w:rPr>
          <w:rStyle w:val="CharStyle3"/>
          <w:rFonts w:ascii="Georgia" w:hAnsi="Georgia"/>
          <w:sz w:val="20"/>
          <w:szCs w:val="20"/>
        </w:rPr>
      </w:pPr>
      <w:r w:rsidRPr="00F12C90">
        <w:rPr>
          <w:rStyle w:val="CharStyle3"/>
          <w:rFonts w:ascii="Georgia" w:hAnsi="Georgia"/>
          <w:sz w:val="20"/>
          <w:szCs w:val="20"/>
        </w:rPr>
        <w:t xml:space="preserve">Dane osobowe przetwarzane w </w:t>
      </w:r>
      <w:r w:rsidRPr="00F12C90">
        <w:rPr>
          <w:rStyle w:val="CharStyle3"/>
          <w:rFonts w:ascii="Georgia" w:hAnsi="Georgia"/>
          <w:sz w:val="20"/>
          <w:szCs w:val="20"/>
          <w:lang w:eastAsia="pl-PL" w:bidi="pl-PL"/>
        </w:rPr>
        <w:t xml:space="preserve">związku </w:t>
      </w: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 xml:space="preserve">przyjęciem zgłoszenia są </w:t>
      </w:r>
      <w:r w:rsidRPr="00F12C90">
        <w:rPr>
          <w:rStyle w:val="CharStyle3"/>
          <w:rFonts w:ascii="Georgia" w:hAnsi="Georgia"/>
          <w:sz w:val="20"/>
          <w:szCs w:val="20"/>
        </w:rPr>
        <w:t xml:space="preserve">przechowywane przez </w:t>
      </w:r>
      <w:bookmarkStart w:id="9" w:name="bookmark20"/>
      <w:r w:rsidR="00B206A8" w:rsidRPr="00F12C90">
        <w:rPr>
          <w:rStyle w:val="CharStyle3"/>
          <w:rFonts w:ascii="Georgia" w:hAnsi="Georgia"/>
          <w:sz w:val="20"/>
          <w:szCs w:val="20"/>
        </w:rPr>
        <w:t xml:space="preserve">pracodawcę nie dłużej niż przez okres </w:t>
      </w:r>
      <w:r w:rsidR="005D60F3" w:rsidRPr="00F12C90">
        <w:rPr>
          <w:rStyle w:val="CharStyle3"/>
          <w:rFonts w:ascii="Georgia" w:hAnsi="Georgia"/>
          <w:sz w:val="20"/>
          <w:szCs w:val="20"/>
        </w:rPr>
        <w:t>3</w:t>
      </w:r>
      <w:r w:rsidR="00B206A8" w:rsidRPr="00F12C90">
        <w:rPr>
          <w:rStyle w:val="CharStyle3"/>
          <w:rFonts w:ascii="Georgia" w:hAnsi="Georgia"/>
          <w:sz w:val="20"/>
          <w:szCs w:val="20"/>
        </w:rPr>
        <w:t xml:space="preserve"> lat </w:t>
      </w:r>
      <w:r w:rsidR="005D60F3" w:rsidRPr="00F12C90">
        <w:rPr>
          <w:rStyle w:val="CharStyle3"/>
          <w:rFonts w:ascii="Georgia" w:hAnsi="Georgia"/>
          <w:sz w:val="20"/>
          <w:szCs w:val="20"/>
        </w:rPr>
        <w:t xml:space="preserve">po zakończeniu roku kalendarzowego, w którym zakończono działania następcze. </w:t>
      </w:r>
    </w:p>
    <w:p w14:paraId="37755F97" w14:textId="221790E5" w:rsidR="00BC352F" w:rsidRPr="00F12C90" w:rsidRDefault="00BC352F" w:rsidP="0014744E">
      <w:pPr>
        <w:pStyle w:val="Style2"/>
        <w:numPr>
          <w:ilvl w:val="0"/>
          <w:numId w:val="23"/>
        </w:numPr>
        <w:tabs>
          <w:tab w:val="left" w:pos="353"/>
        </w:tabs>
        <w:ind w:left="360" w:hanging="360"/>
        <w:jc w:val="both"/>
        <w:rPr>
          <w:rStyle w:val="CharStyle3"/>
          <w:rFonts w:ascii="Georgia" w:hAnsi="Georgia"/>
          <w:sz w:val="20"/>
          <w:szCs w:val="20"/>
        </w:rPr>
      </w:pPr>
      <w:r w:rsidRPr="00F12C90">
        <w:rPr>
          <w:rStyle w:val="CharStyle3"/>
          <w:rFonts w:ascii="Georgia" w:hAnsi="Georgia"/>
          <w:sz w:val="20"/>
          <w:szCs w:val="20"/>
        </w:rPr>
        <w:t xml:space="preserve"> Wzór klauzuli informacyjnej </w:t>
      </w:r>
      <w:r w:rsidR="00127BFE" w:rsidRPr="00F12C90">
        <w:rPr>
          <w:rStyle w:val="CharStyle3"/>
          <w:rFonts w:ascii="Georgia" w:hAnsi="Georgia"/>
          <w:sz w:val="20"/>
          <w:szCs w:val="20"/>
        </w:rPr>
        <w:t xml:space="preserve">dotyczącej przetwarzania danych osobowych </w:t>
      </w:r>
      <w:r w:rsidRPr="00F12C90">
        <w:rPr>
          <w:rStyle w:val="CharStyle3"/>
          <w:rFonts w:ascii="Georgia" w:hAnsi="Georgia"/>
          <w:sz w:val="20"/>
          <w:szCs w:val="20"/>
        </w:rPr>
        <w:t>stanowi załącznik nr 2 do niniejszej Procedury.</w:t>
      </w:r>
    </w:p>
    <w:p w14:paraId="31EEEBC2" w14:textId="415AC72D" w:rsidR="005E4ACD" w:rsidRPr="00F12C90" w:rsidRDefault="005E4ACD" w:rsidP="005D60F3">
      <w:pPr>
        <w:pStyle w:val="Style2"/>
        <w:keepNext/>
        <w:keepLines/>
        <w:tabs>
          <w:tab w:val="left" w:pos="353"/>
        </w:tabs>
        <w:spacing w:after="520"/>
        <w:ind w:left="360"/>
        <w:jc w:val="center"/>
        <w:rPr>
          <w:rFonts w:ascii="Georgia" w:hAnsi="Georgia"/>
          <w:sz w:val="20"/>
          <w:szCs w:val="20"/>
        </w:rPr>
      </w:pPr>
      <w:r w:rsidRPr="00F12C90">
        <w:rPr>
          <w:rStyle w:val="CharStyle9"/>
          <w:rFonts w:ascii="Georgia" w:hAnsi="Georgia"/>
          <w:sz w:val="20"/>
          <w:szCs w:val="20"/>
        </w:rPr>
        <w:t xml:space="preserve">§ 11 </w:t>
      </w:r>
      <w:r w:rsidR="0011597B" w:rsidRPr="00F12C90">
        <w:rPr>
          <w:rStyle w:val="CharStyle9"/>
          <w:rFonts w:ascii="Georgia" w:hAnsi="Georgia"/>
          <w:sz w:val="20"/>
          <w:szCs w:val="20"/>
        </w:rPr>
        <w:t xml:space="preserve">  </w:t>
      </w:r>
      <w:r w:rsidRPr="00F12C90">
        <w:rPr>
          <w:rStyle w:val="CharStyle9"/>
          <w:rFonts w:ascii="Georgia" w:hAnsi="Georgia"/>
          <w:sz w:val="20"/>
          <w:szCs w:val="20"/>
          <w:lang w:eastAsia="pl-PL" w:bidi="pl-PL"/>
        </w:rPr>
        <w:t xml:space="preserve">Działania </w:t>
      </w:r>
      <w:r w:rsidRPr="00F12C90">
        <w:rPr>
          <w:rStyle w:val="CharStyle9"/>
          <w:rFonts w:ascii="Georgia" w:hAnsi="Georgia"/>
          <w:sz w:val="20"/>
          <w:szCs w:val="20"/>
        </w:rPr>
        <w:t>odwetowe</w:t>
      </w:r>
      <w:bookmarkEnd w:id="9"/>
    </w:p>
    <w:p w14:paraId="35D74014" w14:textId="3B3A53D1" w:rsidR="005E4ACD" w:rsidRPr="00F12C90" w:rsidRDefault="005E4ACD" w:rsidP="005E4ACD">
      <w:pPr>
        <w:pStyle w:val="Style2"/>
        <w:numPr>
          <w:ilvl w:val="0"/>
          <w:numId w:val="25"/>
        </w:numPr>
        <w:tabs>
          <w:tab w:val="left" w:pos="351"/>
        </w:tabs>
        <w:spacing w:after="240"/>
        <w:ind w:left="360" w:hanging="360"/>
        <w:jc w:val="both"/>
        <w:rPr>
          <w:rFonts w:ascii="Georgia" w:hAnsi="Georgia"/>
          <w:sz w:val="20"/>
          <w:szCs w:val="20"/>
        </w:rPr>
      </w:pPr>
      <w:r w:rsidRPr="00F12C90">
        <w:rPr>
          <w:rStyle w:val="CharStyle3"/>
          <w:rFonts w:ascii="Georgia" w:hAnsi="Georgia"/>
          <w:sz w:val="20"/>
          <w:szCs w:val="20"/>
        </w:rPr>
        <w:t xml:space="preserve">Niedopuszczalne jest jakiekolwiek niekorzystne traktowanie w </w:t>
      </w:r>
      <w:r w:rsidRPr="00F12C90">
        <w:rPr>
          <w:rStyle w:val="CharStyle3"/>
          <w:rFonts w:ascii="Georgia" w:hAnsi="Georgia"/>
          <w:sz w:val="20"/>
          <w:szCs w:val="20"/>
          <w:lang w:eastAsia="pl-PL" w:bidi="pl-PL"/>
        </w:rPr>
        <w:t xml:space="preserve">kontekście związanym </w:t>
      </w: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 xml:space="preserve">pracą </w:t>
      </w:r>
      <w:r w:rsidR="0011597B" w:rsidRPr="00F12C90">
        <w:rPr>
          <w:rStyle w:val="CharStyle3"/>
          <w:rFonts w:ascii="Georgia" w:hAnsi="Georgia"/>
          <w:sz w:val="20"/>
          <w:szCs w:val="20"/>
          <w:lang w:eastAsia="pl-PL" w:bidi="pl-PL"/>
        </w:rPr>
        <w:t>sygnalisty</w:t>
      </w:r>
      <w:r w:rsidRPr="00F12C90">
        <w:rPr>
          <w:rStyle w:val="CharStyle3"/>
          <w:rFonts w:ascii="Georgia" w:hAnsi="Georgia"/>
          <w:sz w:val="20"/>
          <w:szCs w:val="20"/>
          <w:lang w:eastAsia="pl-PL" w:bidi="pl-PL"/>
        </w:rPr>
        <w:t xml:space="preserve">, któremu </w:t>
      </w:r>
      <w:r w:rsidRPr="00F12C90">
        <w:rPr>
          <w:rStyle w:val="CharStyle3"/>
          <w:rFonts w:ascii="Georgia" w:hAnsi="Georgia"/>
          <w:sz w:val="20"/>
          <w:szCs w:val="20"/>
        </w:rPr>
        <w:t xml:space="preserve">przyznana </w:t>
      </w:r>
      <w:r w:rsidRPr="00F12C90">
        <w:rPr>
          <w:rStyle w:val="CharStyle3"/>
          <w:rFonts w:ascii="Georgia" w:hAnsi="Georgia"/>
          <w:sz w:val="20"/>
          <w:szCs w:val="20"/>
          <w:lang w:eastAsia="pl-PL" w:bidi="pl-PL"/>
        </w:rPr>
        <w:t xml:space="preserve">została </w:t>
      </w:r>
      <w:r w:rsidRPr="00F12C90">
        <w:rPr>
          <w:rStyle w:val="CharStyle3"/>
          <w:rFonts w:ascii="Georgia" w:hAnsi="Georgia"/>
          <w:sz w:val="20"/>
          <w:szCs w:val="20"/>
        </w:rPr>
        <w:t xml:space="preserve">ochrona w oparciu o przepisy </w:t>
      </w:r>
      <w:r w:rsidR="0011597B" w:rsidRPr="00F12C90">
        <w:rPr>
          <w:rStyle w:val="CharStyle3"/>
          <w:rFonts w:ascii="Georgia" w:hAnsi="Georgia"/>
          <w:sz w:val="20"/>
          <w:szCs w:val="20"/>
        </w:rPr>
        <w:t>Ustawy i niniejszej Procedury</w:t>
      </w:r>
      <w:r w:rsidRPr="00F12C90">
        <w:rPr>
          <w:rStyle w:val="CharStyle3"/>
          <w:rFonts w:ascii="Georgia" w:hAnsi="Georgia"/>
          <w:sz w:val="20"/>
          <w:szCs w:val="20"/>
        </w:rPr>
        <w:t xml:space="preserve">, w tym zabrania </w:t>
      </w:r>
      <w:r w:rsidRPr="00F12C90">
        <w:rPr>
          <w:rStyle w:val="CharStyle3"/>
          <w:rFonts w:ascii="Georgia" w:hAnsi="Georgia"/>
          <w:sz w:val="20"/>
          <w:szCs w:val="20"/>
          <w:lang w:eastAsia="pl-PL" w:bidi="pl-PL"/>
        </w:rPr>
        <w:t xml:space="preserve">się </w:t>
      </w:r>
      <w:r w:rsidRPr="00F12C90">
        <w:rPr>
          <w:rStyle w:val="CharStyle3"/>
          <w:rFonts w:ascii="Georgia" w:hAnsi="Georgia"/>
          <w:sz w:val="20"/>
          <w:szCs w:val="20"/>
        </w:rPr>
        <w:t xml:space="preserve">stosowania </w:t>
      </w:r>
      <w:r w:rsidRPr="00F12C90">
        <w:rPr>
          <w:rStyle w:val="CharStyle3"/>
          <w:rFonts w:ascii="Georgia" w:hAnsi="Georgia"/>
          <w:sz w:val="20"/>
          <w:szCs w:val="20"/>
          <w:lang w:eastAsia="pl-PL" w:bidi="pl-PL"/>
        </w:rPr>
        <w:t xml:space="preserve">względem </w:t>
      </w:r>
      <w:r w:rsidR="0011597B" w:rsidRPr="00F12C90">
        <w:rPr>
          <w:rStyle w:val="CharStyle3"/>
          <w:rFonts w:ascii="Georgia" w:hAnsi="Georgia"/>
          <w:sz w:val="20"/>
          <w:szCs w:val="20"/>
          <w:lang w:eastAsia="pl-PL" w:bidi="pl-PL"/>
        </w:rPr>
        <w:t xml:space="preserve">sygnalisty </w:t>
      </w:r>
      <w:r w:rsidRPr="00F12C90">
        <w:rPr>
          <w:rStyle w:val="CharStyle3"/>
          <w:rFonts w:ascii="Georgia" w:hAnsi="Georgia"/>
          <w:sz w:val="20"/>
          <w:szCs w:val="20"/>
        </w:rPr>
        <w:t xml:space="preserve">wszelkich </w:t>
      </w:r>
      <w:r w:rsidRPr="00F12C90">
        <w:rPr>
          <w:rStyle w:val="CharStyle3"/>
          <w:rFonts w:ascii="Georgia" w:hAnsi="Georgia"/>
          <w:sz w:val="20"/>
          <w:szCs w:val="20"/>
          <w:lang w:eastAsia="pl-PL" w:bidi="pl-PL"/>
        </w:rPr>
        <w:t xml:space="preserve">działań </w:t>
      </w:r>
      <w:r w:rsidRPr="00F12C90">
        <w:rPr>
          <w:rStyle w:val="CharStyle3"/>
          <w:rFonts w:ascii="Georgia" w:hAnsi="Georgia"/>
          <w:sz w:val="20"/>
          <w:szCs w:val="20"/>
        </w:rPr>
        <w:t xml:space="preserve">odwetowych, jak </w:t>
      </w:r>
      <w:r w:rsidRPr="00F12C90">
        <w:rPr>
          <w:rStyle w:val="CharStyle3"/>
          <w:rFonts w:ascii="Georgia" w:hAnsi="Georgia"/>
          <w:sz w:val="20"/>
          <w:szCs w:val="20"/>
          <w:lang w:eastAsia="pl-PL" w:bidi="pl-PL"/>
        </w:rPr>
        <w:t xml:space="preserve">również </w:t>
      </w:r>
      <w:r w:rsidR="0011597B" w:rsidRPr="00F12C90">
        <w:rPr>
          <w:rStyle w:val="CharStyle3"/>
          <w:rFonts w:ascii="Georgia" w:hAnsi="Georgia"/>
          <w:sz w:val="20"/>
          <w:szCs w:val="20"/>
          <w:lang w:eastAsia="pl-PL" w:bidi="pl-PL"/>
        </w:rPr>
        <w:t>prób lub gróźb</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ich zastosowania.</w:t>
      </w:r>
    </w:p>
    <w:p w14:paraId="1DC20780" w14:textId="72B014B5" w:rsidR="005E4ACD" w:rsidRPr="00F12C90" w:rsidRDefault="0011597B" w:rsidP="005E4ACD">
      <w:pPr>
        <w:pStyle w:val="Style2"/>
        <w:numPr>
          <w:ilvl w:val="0"/>
          <w:numId w:val="25"/>
        </w:numPr>
        <w:tabs>
          <w:tab w:val="left" w:pos="373"/>
        </w:tabs>
        <w:ind w:left="440" w:hanging="440"/>
        <w:jc w:val="both"/>
        <w:rPr>
          <w:rFonts w:ascii="Georgia" w:hAnsi="Georgia"/>
          <w:sz w:val="20"/>
          <w:szCs w:val="20"/>
        </w:rPr>
      </w:pPr>
      <w:r w:rsidRPr="00F12C90">
        <w:rPr>
          <w:rStyle w:val="CharStyle3"/>
          <w:rFonts w:ascii="Georgia" w:hAnsi="Georgia"/>
          <w:sz w:val="20"/>
          <w:szCs w:val="20"/>
        </w:rPr>
        <w:t>Wobec sygnalisty nie mogą być podejmowane działania odwetowe, polegające w szczególności na</w:t>
      </w:r>
      <w:r w:rsidR="005E4ACD" w:rsidRPr="00F12C90">
        <w:rPr>
          <w:rStyle w:val="CharStyle3"/>
          <w:rFonts w:ascii="Georgia" w:hAnsi="Georgia"/>
          <w:sz w:val="20"/>
          <w:szCs w:val="20"/>
        </w:rPr>
        <w:t>:</w:t>
      </w:r>
    </w:p>
    <w:p w14:paraId="37A670DF" w14:textId="5F3A1848" w:rsidR="005E4ACD" w:rsidRPr="00F12C90" w:rsidRDefault="005E4ACD" w:rsidP="005E4ACD">
      <w:pPr>
        <w:pStyle w:val="Style2"/>
        <w:numPr>
          <w:ilvl w:val="0"/>
          <w:numId w:val="26"/>
        </w:numPr>
        <w:tabs>
          <w:tab w:val="left" w:pos="378"/>
        </w:tabs>
        <w:jc w:val="both"/>
        <w:rPr>
          <w:rFonts w:ascii="Georgia" w:hAnsi="Georgia"/>
          <w:sz w:val="20"/>
          <w:szCs w:val="20"/>
        </w:rPr>
      </w:pPr>
      <w:r w:rsidRPr="00F12C90">
        <w:rPr>
          <w:rStyle w:val="CharStyle3"/>
          <w:rFonts w:ascii="Georgia" w:hAnsi="Georgia"/>
          <w:sz w:val="20"/>
          <w:szCs w:val="20"/>
        </w:rPr>
        <w:t>odmow</w:t>
      </w:r>
      <w:r w:rsidR="0011597B" w:rsidRPr="00F12C90">
        <w:rPr>
          <w:rStyle w:val="CharStyle3"/>
          <w:rFonts w:ascii="Georgia" w:hAnsi="Georgia"/>
          <w:sz w:val="20"/>
          <w:szCs w:val="20"/>
        </w:rPr>
        <w:t>ie</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nawiązania </w:t>
      </w:r>
      <w:r w:rsidRPr="00F12C90">
        <w:rPr>
          <w:rStyle w:val="CharStyle3"/>
          <w:rFonts w:ascii="Georgia" w:hAnsi="Georgia"/>
          <w:sz w:val="20"/>
          <w:szCs w:val="20"/>
        </w:rPr>
        <w:t>stosunku pracy;</w:t>
      </w:r>
    </w:p>
    <w:p w14:paraId="0744FDC5" w14:textId="6A05D4AB" w:rsidR="005E4ACD" w:rsidRPr="00F12C90" w:rsidRDefault="005E4ACD" w:rsidP="005E4ACD">
      <w:pPr>
        <w:pStyle w:val="Style2"/>
        <w:numPr>
          <w:ilvl w:val="0"/>
          <w:numId w:val="26"/>
        </w:numPr>
        <w:tabs>
          <w:tab w:val="left" w:pos="397"/>
        </w:tabs>
        <w:jc w:val="both"/>
        <w:rPr>
          <w:rFonts w:ascii="Georgia" w:hAnsi="Georgia"/>
          <w:sz w:val="20"/>
          <w:szCs w:val="20"/>
        </w:rPr>
      </w:pPr>
      <w:r w:rsidRPr="00F12C90">
        <w:rPr>
          <w:rStyle w:val="CharStyle3"/>
          <w:rFonts w:ascii="Georgia" w:hAnsi="Georgia"/>
          <w:sz w:val="20"/>
          <w:szCs w:val="20"/>
        </w:rPr>
        <w:t>wypowiedzeni</w:t>
      </w:r>
      <w:r w:rsidR="0011597B" w:rsidRPr="00F12C90">
        <w:rPr>
          <w:rStyle w:val="CharStyle3"/>
          <w:rFonts w:ascii="Georgia" w:hAnsi="Georgia"/>
          <w:sz w:val="20"/>
          <w:szCs w:val="20"/>
        </w:rPr>
        <w:t>u</w:t>
      </w:r>
      <w:r w:rsidRPr="00F12C90">
        <w:rPr>
          <w:rStyle w:val="CharStyle3"/>
          <w:rFonts w:ascii="Georgia" w:hAnsi="Georgia"/>
          <w:sz w:val="20"/>
          <w:szCs w:val="20"/>
        </w:rPr>
        <w:t xml:space="preserve"> lub </w:t>
      </w:r>
      <w:r w:rsidRPr="00F12C90">
        <w:rPr>
          <w:rStyle w:val="CharStyle3"/>
          <w:rFonts w:ascii="Georgia" w:hAnsi="Georgia"/>
          <w:sz w:val="20"/>
          <w:szCs w:val="20"/>
          <w:lang w:eastAsia="pl-PL" w:bidi="pl-PL"/>
        </w:rPr>
        <w:t>rozwiązani</w:t>
      </w:r>
      <w:r w:rsidR="0011597B" w:rsidRPr="00F12C90">
        <w:rPr>
          <w:rStyle w:val="CharStyle3"/>
          <w:rFonts w:ascii="Georgia" w:hAnsi="Georgia"/>
          <w:sz w:val="20"/>
          <w:szCs w:val="20"/>
          <w:lang w:eastAsia="pl-PL" w:bidi="pl-PL"/>
        </w:rPr>
        <w:t>u</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bez wypowiedzenia stosunku pracy;</w:t>
      </w:r>
    </w:p>
    <w:p w14:paraId="7CC83179" w14:textId="078E808C" w:rsidR="005E4ACD" w:rsidRPr="00F12C90" w:rsidRDefault="005E4ACD" w:rsidP="0011597B">
      <w:pPr>
        <w:pStyle w:val="Style2"/>
        <w:numPr>
          <w:ilvl w:val="0"/>
          <w:numId w:val="26"/>
        </w:numPr>
        <w:tabs>
          <w:tab w:val="left" w:pos="397"/>
        </w:tabs>
        <w:ind w:left="440" w:hanging="440"/>
        <w:rPr>
          <w:rFonts w:ascii="Georgia" w:hAnsi="Georgia"/>
          <w:sz w:val="20"/>
          <w:szCs w:val="20"/>
        </w:rPr>
      </w:pPr>
      <w:r w:rsidRPr="00F12C90">
        <w:rPr>
          <w:rStyle w:val="CharStyle3"/>
          <w:rFonts w:ascii="Georgia" w:hAnsi="Georgia"/>
          <w:sz w:val="20"/>
          <w:szCs w:val="20"/>
        </w:rPr>
        <w:t>niezawarci</w:t>
      </w:r>
      <w:r w:rsidR="0011597B" w:rsidRPr="00F12C90">
        <w:rPr>
          <w:rStyle w:val="CharStyle3"/>
          <w:rFonts w:ascii="Georgia" w:hAnsi="Georgia"/>
          <w:sz w:val="20"/>
          <w:szCs w:val="20"/>
        </w:rPr>
        <w:t xml:space="preserve">u </w:t>
      </w:r>
      <w:r w:rsidR="0011597B" w:rsidRPr="00F12C90">
        <w:rPr>
          <w:rFonts w:ascii="Georgia" w:hAnsi="Georgia"/>
          <w:sz w:val="20"/>
          <w:szCs w:val="20"/>
          <w:lang w:bidi="en-US"/>
        </w:rPr>
        <w:t>umowy o pracę na czas określony lub umowy o pracę na czas nieokreślony po rozwiązaniu umowy o pracę na okres próbny, niezawarciu kolejnej umowy o pracę na czas określony lub niezawarciu umowy o pracę na czas nieokreślony po rozwiązaniu umowy o pracę na czas określony – w przypadku</w:t>
      </w:r>
      <w:r w:rsidR="009C3BB3" w:rsidRPr="00F12C90">
        <w:rPr>
          <w:rFonts w:ascii="Georgia" w:hAnsi="Georgia"/>
          <w:sz w:val="20"/>
          <w:szCs w:val="20"/>
          <w:lang w:bidi="en-US"/>
        </w:rPr>
        <w:t>,</w:t>
      </w:r>
      <w:r w:rsidR="0011597B" w:rsidRPr="00F12C90">
        <w:rPr>
          <w:rFonts w:ascii="Georgia" w:hAnsi="Georgia"/>
          <w:sz w:val="20"/>
          <w:szCs w:val="20"/>
          <w:lang w:bidi="en-US"/>
        </w:rPr>
        <w:t xml:space="preserve"> gdy sygnalista miał uzasadnione oczekiwanie, że zostanie z nim zawarta taka umowa;</w:t>
      </w:r>
    </w:p>
    <w:p w14:paraId="271EF707" w14:textId="78799B7F" w:rsidR="005E4ACD" w:rsidRPr="00F12C90" w:rsidRDefault="005E4ACD" w:rsidP="005E4ACD">
      <w:pPr>
        <w:pStyle w:val="Style2"/>
        <w:numPr>
          <w:ilvl w:val="0"/>
          <w:numId w:val="26"/>
        </w:numPr>
        <w:tabs>
          <w:tab w:val="left" w:pos="402"/>
        </w:tabs>
        <w:jc w:val="both"/>
        <w:rPr>
          <w:rFonts w:ascii="Georgia" w:hAnsi="Georgia"/>
          <w:sz w:val="20"/>
          <w:szCs w:val="20"/>
        </w:rPr>
      </w:pPr>
      <w:r w:rsidRPr="00F12C90">
        <w:rPr>
          <w:rStyle w:val="CharStyle3"/>
          <w:rFonts w:ascii="Georgia" w:hAnsi="Georgia"/>
          <w:sz w:val="20"/>
          <w:szCs w:val="20"/>
          <w:lang w:eastAsia="pl-PL" w:bidi="pl-PL"/>
        </w:rPr>
        <w:t>obniżeni</w:t>
      </w:r>
      <w:r w:rsidR="00740476" w:rsidRPr="00F12C90">
        <w:rPr>
          <w:rStyle w:val="CharStyle3"/>
          <w:rFonts w:ascii="Georgia" w:hAnsi="Georgia"/>
          <w:sz w:val="20"/>
          <w:szCs w:val="20"/>
          <w:lang w:eastAsia="pl-PL" w:bidi="pl-PL"/>
        </w:rPr>
        <w:t>u</w:t>
      </w:r>
      <w:r w:rsidRPr="00F12C90">
        <w:rPr>
          <w:rStyle w:val="CharStyle3"/>
          <w:rFonts w:ascii="Georgia" w:hAnsi="Georgia"/>
          <w:sz w:val="20"/>
          <w:szCs w:val="20"/>
          <w:lang w:eastAsia="pl-PL" w:bidi="pl-PL"/>
        </w:rPr>
        <w:t xml:space="preserve"> </w:t>
      </w:r>
      <w:r w:rsidR="00740476" w:rsidRPr="00F12C90">
        <w:rPr>
          <w:rStyle w:val="CharStyle3"/>
          <w:rFonts w:ascii="Georgia" w:hAnsi="Georgia"/>
          <w:sz w:val="20"/>
          <w:szCs w:val="20"/>
          <w:lang w:eastAsia="pl-PL" w:bidi="pl-PL"/>
        </w:rPr>
        <w:t xml:space="preserve">wysokości </w:t>
      </w:r>
      <w:r w:rsidRPr="00F12C90">
        <w:rPr>
          <w:rStyle w:val="CharStyle3"/>
          <w:rFonts w:ascii="Georgia" w:hAnsi="Georgia"/>
          <w:sz w:val="20"/>
          <w:szCs w:val="20"/>
        </w:rPr>
        <w:t xml:space="preserve">wynagrodzenia za </w:t>
      </w:r>
      <w:r w:rsidRPr="00F12C90">
        <w:rPr>
          <w:rStyle w:val="CharStyle3"/>
          <w:rFonts w:ascii="Georgia" w:hAnsi="Georgia"/>
          <w:sz w:val="20"/>
          <w:szCs w:val="20"/>
          <w:lang w:eastAsia="pl-PL" w:bidi="pl-PL"/>
        </w:rPr>
        <w:t>pracę;</w:t>
      </w:r>
    </w:p>
    <w:p w14:paraId="69F79BFC" w14:textId="671F8C8F" w:rsidR="005E4ACD" w:rsidRPr="00F12C90" w:rsidRDefault="005E4ACD" w:rsidP="005E4ACD">
      <w:pPr>
        <w:pStyle w:val="Style2"/>
        <w:numPr>
          <w:ilvl w:val="0"/>
          <w:numId w:val="26"/>
        </w:numPr>
        <w:tabs>
          <w:tab w:val="left" w:pos="397"/>
        </w:tabs>
        <w:jc w:val="both"/>
        <w:rPr>
          <w:rFonts w:ascii="Georgia" w:hAnsi="Georgia"/>
          <w:sz w:val="20"/>
          <w:szCs w:val="20"/>
        </w:rPr>
      </w:pPr>
      <w:r w:rsidRPr="00F12C90">
        <w:rPr>
          <w:rStyle w:val="CharStyle3"/>
          <w:rFonts w:ascii="Georgia" w:hAnsi="Georgia"/>
          <w:sz w:val="20"/>
          <w:szCs w:val="20"/>
        </w:rPr>
        <w:t>wstrzymani</w:t>
      </w:r>
      <w:r w:rsidR="00740476" w:rsidRPr="00F12C90">
        <w:rPr>
          <w:rStyle w:val="CharStyle3"/>
          <w:rFonts w:ascii="Georgia" w:hAnsi="Georgia"/>
          <w:sz w:val="20"/>
          <w:szCs w:val="20"/>
        </w:rPr>
        <w:t>u</w:t>
      </w:r>
      <w:r w:rsidRPr="00F12C90">
        <w:rPr>
          <w:rStyle w:val="CharStyle3"/>
          <w:rFonts w:ascii="Georgia" w:hAnsi="Georgia"/>
          <w:sz w:val="20"/>
          <w:szCs w:val="20"/>
        </w:rPr>
        <w:t xml:space="preserve"> awansu albo </w:t>
      </w:r>
      <w:r w:rsidRPr="00F12C90">
        <w:rPr>
          <w:rStyle w:val="CharStyle3"/>
          <w:rFonts w:ascii="Georgia" w:hAnsi="Georgia"/>
          <w:sz w:val="20"/>
          <w:szCs w:val="20"/>
          <w:lang w:eastAsia="pl-PL" w:bidi="pl-PL"/>
        </w:rPr>
        <w:t>pominięci</w:t>
      </w:r>
      <w:r w:rsidR="00740476" w:rsidRPr="00F12C90">
        <w:rPr>
          <w:rStyle w:val="CharStyle3"/>
          <w:rFonts w:ascii="Georgia" w:hAnsi="Georgia"/>
          <w:sz w:val="20"/>
          <w:szCs w:val="20"/>
          <w:lang w:eastAsia="pl-PL" w:bidi="pl-PL"/>
        </w:rPr>
        <w:t>u</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przy awansowaniu;</w:t>
      </w:r>
    </w:p>
    <w:p w14:paraId="5B280795" w14:textId="0E09D9B1" w:rsidR="005E4ACD" w:rsidRPr="00F12C90" w:rsidRDefault="005E4ACD" w:rsidP="005E4ACD">
      <w:pPr>
        <w:pStyle w:val="Style2"/>
        <w:numPr>
          <w:ilvl w:val="0"/>
          <w:numId w:val="26"/>
        </w:numPr>
        <w:tabs>
          <w:tab w:val="left" w:pos="397"/>
        </w:tabs>
        <w:ind w:left="440" w:hanging="440"/>
        <w:jc w:val="both"/>
        <w:rPr>
          <w:rFonts w:ascii="Georgia" w:hAnsi="Georgia"/>
          <w:sz w:val="20"/>
          <w:szCs w:val="20"/>
        </w:rPr>
      </w:pPr>
      <w:r w:rsidRPr="00F12C90">
        <w:rPr>
          <w:rStyle w:val="CharStyle3"/>
          <w:rFonts w:ascii="Georgia" w:hAnsi="Georgia"/>
          <w:sz w:val="20"/>
          <w:szCs w:val="20"/>
          <w:lang w:eastAsia="pl-PL" w:bidi="pl-PL"/>
        </w:rPr>
        <w:t>pominięci</w:t>
      </w:r>
      <w:r w:rsidR="00740476" w:rsidRPr="00F12C90">
        <w:rPr>
          <w:rStyle w:val="CharStyle3"/>
          <w:rFonts w:ascii="Georgia" w:hAnsi="Georgia"/>
          <w:sz w:val="20"/>
          <w:szCs w:val="20"/>
          <w:lang w:eastAsia="pl-PL" w:bidi="pl-PL"/>
        </w:rPr>
        <w:t>u</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przy przyznawaniu innych </w:t>
      </w:r>
      <w:r w:rsidRPr="00F12C90">
        <w:rPr>
          <w:rStyle w:val="CharStyle3"/>
          <w:rFonts w:ascii="Georgia" w:hAnsi="Georgia"/>
          <w:sz w:val="20"/>
          <w:szCs w:val="20"/>
          <w:lang w:eastAsia="pl-PL" w:bidi="pl-PL"/>
        </w:rPr>
        <w:t xml:space="preserve">niż </w:t>
      </w:r>
      <w:r w:rsidRPr="00F12C90">
        <w:rPr>
          <w:rStyle w:val="CharStyle3"/>
          <w:rFonts w:ascii="Georgia" w:hAnsi="Georgia"/>
          <w:sz w:val="20"/>
          <w:szCs w:val="20"/>
        </w:rPr>
        <w:t xml:space="preserve">wynagrodzenie </w:t>
      </w:r>
      <w:r w:rsidRPr="00F12C90">
        <w:rPr>
          <w:rStyle w:val="CharStyle3"/>
          <w:rFonts w:ascii="Georgia" w:hAnsi="Georgia"/>
          <w:sz w:val="20"/>
          <w:szCs w:val="20"/>
          <w:lang w:eastAsia="pl-PL" w:bidi="pl-PL"/>
        </w:rPr>
        <w:t xml:space="preserve">świadczeń związanych </w:t>
      </w: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pracą</w:t>
      </w:r>
      <w:r w:rsidR="00740476" w:rsidRPr="00F12C90">
        <w:rPr>
          <w:rStyle w:val="CharStyle3"/>
          <w:rFonts w:ascii="Georgia" w:hAnsi="Georgia"/>
          <w:sz w:val="20"/>
          <w:szCs w:val="20"/>
          <w:lang w:eastAsia="pl-PL" w:bidi="pl-PL"/>
        </w:rPr>
        <w:t xml:space="preserve"> lub obniżeniu wysokości tych świadczeń</w:t>
      </w:r>
      <w:r w:rsidRPr="00F12C90">
        <w:rPr>
          <w:rStyle w:val="CharStyle3"/>
          <w:rFonts w:ascii="Georgia" w:hAnsi="Georgia"/>
          <w:sz w:val="20"/>
          <w:szCs w:val="20"/>
          <w:lang w:eastAsia="pl-PL" w:bidi="pl-PL"/>
        </w:rPr>
        <w:t>;</w:t>
      </w:r>
    </w:p>
    <w:p w14:paraId="29B7D4B1" w14:textId="69AF451B" w:rsidR="005E4ACD" w:rsidRPr="00F12C90" w:rsidRDefault="005E4ACD" w:rsidP="005E4ACD">
      <w:pPr>
        <w:pStyle w:val="Style2"/>
        <w:numPr>
          <w:ilvl w:val="0"/>
          <w:numId w:val="26"/>
        </w:numPr>
        <w:tabs>
          <w:tab w:val="left" w:pos="392"/>
        </w:tabs>
        <w:jc w:val="both"/>
        <w:rPr>
          <w:rFonts w:ascii="Georgia" w:hAnsi="Georgia"/>
          <w:sz w:val="20"/>
          <w:szCs w:val="20"/>
        </w:rPr>
      </w:pPr>
      <w:r w:rsidRPr="00F12C90">
        <w:rPr>
          <w:rStyle w:val="CharStyle3"/>
          <w:rFonts w:ascii="Georgia" w:hAnsi="Georgia"/>
          <w:sz w:val="20"/>
          <w:szCs w:val="20"/>
        </w:rPr>
        <w:t>przeniesieni</w:t>
      </w:r>
      <w:r w:rsidR="00740476" w:rsidRPr="00F12C90">
        <w:rPr>
          <w:rStyle w:val="CharStyle3"/>
          <w:rFonts w:ascii="Georgia" w:hAnsi="Georgia"/>
          <w:sz w:val="20"/>
          <w:szCs w:val="20"/>
        </w:rPr>
        <w:t>u</w:t>
      </w:r>
      <w:r w:rsidRPr="00F12C90">
        <w:rPr>
          <w:rStyle w:val="CharStyle3"/>
          <w:rFonts w:ascii="Georgia" w:hAnsi="Georgia"/>
          <w:sz w:val="20"/>
          <w:szCs w:val="20"/>
        </w:rPr>
        <w:t xml:space="preserve"> na </w:t>
      </w:r>
      <w:r w:rsidRPr="00F12C90">
        <w:rPr>
          <w:rStyle w:val="CharStyle3"/>
          <w:rFonts w:ascii="Georgia" w:hAnsi="Georgia"/>
          <w:sz w:val="20"/>
          <w:szCs w:val="20"/>
          <w:lang w:eastAsia="pl-PL" w:bidi="pl-PL"/>
        </w:rPr>
        <w:t xml:space="preserve">niższe </w:t>
      </w:r>
      <w:r w:rsidRPr="00F12C90">
        <w:rPr>
          <w:rStyle w:val="CharStyle3"/>
          <w:rFonts w:ascii="Georgia" w:hAnsi="Georgia"/>
          <w:sz w:val="20"/>
          <w:szCs w:val="20"/>
        </w:rPr>
        <w:t>stanowisko pracy;</w:t>
      </w:r>
    </w:p>
    <w:p w14:paraId="0C6763EB" w14:textId="52475CC3" w:rsidR="005E4ACD" w:rsidRPr="00F12C90" w:rsidRDefault="005E4ACD" w:rsidP="005E4ACD">
      <w:pPr>
        <w:pStyle w:val="Style2"/>
        <w:numPr>
          <w:ilvl w:val="0"/>
          <w:numId w:val="26"/>
        </w:numPr>
        <w:tabs>
          <w:tab w:val="left" w:pos="397"/>
        </w:tabs>
        <w:jc w:val="both"/>
        <w:rPr>
          <w:rFonts w:ascii="Georgia" w:hAnsi="Georgia"/>
          <w:sz w:val="20"/>
          <w:szCs w:val="20"/>
        </w:rPr>
      </w:pPr>
      <w:r w:rsidRPr="00F12C90">
        <w:rPr>
          <w:rStyle w:val="CharStyle3"/>
          <w:rFonts w:ascii="Georgia" w:hAnsi="Georgia"/>
          <w:sz w:val="20"/>
          <w:szCs w:val="20"/>
        </w:rPr>
        <w:t>zawieszeni</w:t>
      </w:r>
      <w:r w:rsidR="00740476" w:rsidRPr="00F12C90">
        <w:rPr>
          <w:rStyle w:val="CharStyle3"/>
          <w:rFonts w:ascii="Georgia" w:hAnsi="Georgia"/>
          <w:sz w:val="20"/>
          <w:szCs w:val="20"/>
        </w:rPr>
        <w:t>u</w:t>
      </w:r>
      <w:r w:rsidRPr="00F12C90">
        <w:rPr>
          <w:rStyle w:val="CharStyle3"/>
          <w:rFonts w:ascii="Georgia" w:hAnsi="Georgia"/>
          <w:sz w:val="20"/>
          <w:szCs w:val="20"/>
        </w:rPr>
        <w:t xml:space="preserve"> w wykonywaniu </w:t>
      </w:r>
      <w:r w:rsidRPr="00F12C90">
        <w:rPr>
          <w:rStyle w:val="CharStyle3"/>
          <w:rFonts w:ascii="Georgia" w:hAnsi="Georgia"/>
          <w:sz w:val="20"/>
          <w:szCs w:val="20"/>
          <w:lang w:eastAsia="pl-PL" w:bidi="pl-PL"/>
        </w:rPr>
        <w:t xml:space="preserve">obowiązków </w:t>
      </w:r>
      <w:r w:rsidRPr="00F12C90">
        <w:rPr>
          <w:rStyle w:val="CharStyle3"/>
          <w:rFonts w:ascii="Georgia" w:hAnsi="Georgia"/>
          <w:sz w:val="20"/>
          <w:szCs w:val="20"/>
        </w:rPr>
        <w:t xml:space="preserve">pracowniczych lub </w:t>
      </w:r>
      <w:r w:rsidRPr="00F12C90">
        <w:rPr>
          <w:rStyle w:val="CharStyle3"/>
          <w:rFonts w:ascii="Georgia" w:hAnsi="Georgia"/>
          <w:sz w:val="20"/>
          <w:szCs w:val="20"/>
          <w:lang w:eastAsia="pl-PL" w:bidi="pl-PL"/>
        </w:rPr>
        <w:t>służbowych;</w:t>
      </w:r>
    </w:p>
    <w:p w14:paraId="7570EB23" w14:textId="3B3A5856" w:rsidR="005E4ACD" w:rsidRPr="00F12C90" w:rsidRDefault="005E4ACD" w:rsidP="005E4ACD">
      <w:pPr>
        <w:pStyle w:val="Style2"/>
        <w:numPr>
          <w:ilvl w:val="0"/>
          <w:numId w:val="26"/>
        </w:numPr>
        <w:tabs>
          <w:tab w:val="left" w:pos="397"/>
        </w:tabs>
        <w:ind w:left="440" w:hanging="440"/>
        <w:jc w:val="both"/>
        <w:rPr>
          <w:rFonts w:ascii="Georgia" w:hAnsi="Georgia"/>
          <w:sz w:val="20"/>
          <w:szCs w:val="20"/>
        </w:rPr>
      </w:pPr>
      <w:r w:rsidRPr="00F12C90">
        <w:rPr>
          <w:rStyle w:val="CharStyle3"/>
          <w:rFonts w:ascii="Georgia" w:hAnsi="Georgia"/>
          <w:sz w:val="20"/>
          <w:szCs w:val="20"/>
        </w:rPr>
        <w:lastRenderedPageBreak/>
        <w:t>przekazani</w:t>
      </w:r>
      <w:r w:rsidR="00740476" w:rsidRPr="00F12C90">
        <w:rPr>
          <w:rStyle w:val="CharStyle3"/>
          <w:rFonts w:ascii="Georgia" w:hAnsi="Georgia"/>
          <w:sz w:val="20"/>
          <w:szCs w:val="20"/>
        </w:rPr>
        <w:t>u</w:t>
      </w:r>
      <w:r w:rsidRPr="00F12C90">
        <w:rPr>
          <w:rStyle w:val="CharStyle3"/>
          <w:rFonts w:ascii="Georgia" w:hAnsi="Georgia"/>
          <w:sz w:val="20"/>
          <w:szCs w:val="20"/>
        </w:rPr>
        <w:t xml:space="preserve"> innemu pracownikowi dotychczasowych </w:t>
      </w:r>
      <w:r w:rsidRPr="00F12C90">
        <w:rPr>
          <w:rStyle w:val="CharStyle3"/>
          <w:rFonts w:ascii="Georgia" w:hAnsi="Georgia"/>
          <w:sz w:val="20"/>
          <w:szCs w:val="20"/>
          <w:lang w:eastAsia="pl-PL" w:bidi="pl-PL"/>
        </w:rPr>
        <w:t xml:space="preserve">obowiązków </w:t>
      </w:r>
      <w:r w:rsidR="00740476" w:rsidRPr="00F12C90">
        <w:rPr>
          <w:rStyle w:val="CharStyle3"/>
          <w:rFonts w:ascii="Georgia" w:hAnsi="Georgia"/>
          <w:sz w:val="20"/>
          <w:szCs w:val="20"/>
          <w:lang w:eastAsia="pl-PL" w:bidi="pl-PL"/>
        </w:rPr>
        <w:t>sygnalisty</w:t>
      </w:r>
      <w:r w:rsidRPr="00F12C90">
        <w:rPr>
          <w:rStyle w:val="CharStyle3"/>
          <w:rFonts w:ascii="Georgia" w:hAnsi="Georgia"/>
          <w:sz w:val="20"/>
          <w:szCs w:val="20"/>
        </w:rPr>
        <w:t>;</w:t>
      </w:r>
    </w:p>
    <w:p w14:paraId="07F98379" w14:textId="3692EFB2" w:rsidR="005E4ACD" w:rsidRPr="00F12C90" w:rsidRDefault="005E4ACD" w:rsidP="005E4ACD">
      <w:pPr>
        <w:pStyle w:val="Style2"/>
        <w:numPr>
          <w:ilvl w:val="0"/>
          <w:numId w:val="26"/>
        </w:numPr>
        <w:tabs>
          <w:tab w:val="left" w:pos="512"/>
        </w:tabs>
        <w:jc w:val="both"/>
        <w:rPr>
          <w:rFonts w:ascii="Georgia" w:hAnsi="Georgia"/>
          <w:sz w:val="20"/>
          <w:szCs w:val="20"/>
        </w:rPr>
      </w:pPr>
      <w:r w:rsidRPr="00F12C90">
        <w:rPr>
          <w:rStyle w:val="CharStyle3"/>
          <w:rFonts w:ascii="Georgia" w:hAnsi="Georgia"/>
          <w:sz w:val="20"/>
          <w:szCs w:val="20"/>
        </w:rPr>
        <w:t>niekorzystnej zmian</w:t>
      </w:r>
      <w:r w:rsidR="00740476" w:rsidRPr="00F12C90">
        <w:rPr>
          <w:rStyle w:val="CharStyle3"/>
          <w:rFonts w:ascii="Georgia" w:hAnsi="Georgia"/>
          <w:sz w:val="20"/>
          <w:szCs w:val="20"/>
        </w:rPr>
        <w:t>ie</w:t>
      </w:r>
      <w:r w:rsidRPr="00F12C90">
        <w:rPr>
          <w:rStyle w:val="CharStyle3"/>
          <w:rFonts w:ascii="Georgia" w:hAnsi="Georgia"/>
          <w:sz w:val="20"/>
          <w:szCs w:val="20"/>
        </w:rPr>
        <w:t xml:space="preserve"> miejsca wykonywania pracy lub </w:t>
      </w:r>
      <w:r w:rsidRPr="00F12C90">
        <w:rPr>
          <w:rStyle w:val="CharStyle3"/>
          <w:rFonts w:ascii="Georgia" w:hAnsi="Georgia"/>
          <w:sz w:val="20"/>
          <w:szCs w:val="20"/>
          <w:lang w:eastAsia="pl-PL" w:bidi="pl-PL"/>
        </w:rPr>
        <w:t xml:space="preserve">rozkładu </w:t>
      </w:r>
      <w:r w:rsidRPr="00F12C90">
        <w:rPr>
          <w:rStyle w:val="CharStyle3"/>
          <w:rFonts w:ascii="Georgia" w:hAnsi="Georgia"/>
          <w:sz w:val="20"/>
          <w:szCs w:val="20"/>
        </w:rPr>
        <w:t>czasu pracy;</w:t>
      </w:r>
    </w:p>
    <w:p w14:paraId="0A355FD9" w14:textId="1908E096" w:rsidR="005E4ACD" w:rsidRPr="00F12C90" w:rsidRDefault="005E4ACD" w:rsidP="005E4ACD">
      <w:pPr>
        <w:pStyle w:val="Style2"/>
        <w:numPr>
          <w:ilvl w:val="0"/>
          <w:numId w:val="26"/>
        </w:numPr>
        <w:tabs>
          <w:tab w:val="left" w:pos="512"/>
        </w:tabs>
        <w:jc w:val="both"/>
        <w:rPr>
          <w:rFonts w:ascii="Georgia" w:hAnsi="Georgia"/>
          <w:sz w:val="20"/>
          <w:szCs w:val="20"/>
        </w:rPr>
      </w:pPr>
      <w:r w:rsidRPr="00F12C90">
        <w:rPr>
          <w:rStyle w:val="CharStyle3"/>
          <w:rFonts w:ascii="Georgia" w:hAnsi="Georgia"/>
          <w:sz w:val="20"/>
          <w:szCs w:val="20"/>
        </w:rPr>
        <w:t xml:space="preserve">negatywnej </w:t>
      </w:r>
      <w:r w:rsidRPr="00F12C90">
        <w:rPr>
          <w:rStyle w:val="CharStyle3"/>
          <w:rFonts w:ascii="Georgia" w:hAnsi="Georgia"/>
          <w:sz w:val="20"/>
          <w:szCs w:val="20"/>
          <w:lang w:eastAsia="pl-PL" w:bidi="pl-PL"/>
        </w:rPr>
        <w:t>ocen</w:t>
      </w:r>
      <w:r w:rsidR="00740476" w:rsidRPr="00F12C90">
        <w:rPr>
          <w:rStyle w:val="CharStyle3"/>
          <w:rFonts w:ascii="Georgia" w:hAnsi="Georgia"/>
          <w:sz w:val="20"/>
          <w:szCs w:val="20"/>
          <w:lang w:eastAsia="pl-PL" w:bidi="pl-PL"/>
        </w:rPr>
        <w:t>ie</w:t>
      </w:r>
      <w:r w:rsidRPr="00F12C90">
        <w:rPr>
          <w:rStyle w:val="CharStyle3"/>
          <w:rFonts w:ascii="Georgia" w:hAnsi="Georgia"/>
          <w:sz w:val="20"/>
          <w:szCs w:val="20"/>
          <w:lang w:eastAsia="pl-PL" w:bidi="pl-PL"/>
        </w:rPr>
        <w:t xml:space="preserve"> wyników </w:t>
      </w:r>
      <w:r w:rsidRPr="00F12C90">
        <w:rPr>
          <w:rStyle w:val="CharStyle3"/>
          <w:rFonts w:ascii="Georgia" w:hAnsi="Georgia"/>
          <w:sz w:val="20"/>
          <w:szCs w:val="20"/>
        </w:rPr>
        <w:t xml:space="preserve">pracy lub negatywnej </w:t>
      </w:r>
      <w:r w:rsidRPr="00F12C90">
        <w:rPr>
          <w:rStyle w:val="CharStyle3"/>
          <w:rFonts w:ascii="Georgia" w:hAnsi="Georgia"/>
          <w:sz w:val="20"/>
          <w:szCs w:val="20"/>
          <w:lang w:eastAsia="pl-PL" w:bidi="pl-PL"/>
        </w:rPr>
        <w:t>opini</w:t>
      </w:r>
      <w:r w:rsidR="00740476" w:rsidRPr="00F12C90">
        <w:rPr>
          <w:rStyle w:val="CharStyle3"/>
          <w:rFonts w:ascii="Georgia" w:hAnsi="Georgia"/>
          <w:sz w:val="20"/>
          <w:szCs w:val="20"/>
          <w:lang w:eastAsia="pl-PL" w:bidi="pl-PL"/>
        </w:rPr>
        <w:t>i</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o pracy;</w:t>
      </w:r>
    </w:p>
    <w:p w14:paraId="3CAAC5B9" w14:textId="41DEEF9F" w:rsidR="005E4ACD" w:rsidRPr="00F12C90" w:rsidRDefault="005E4ACD" w:rsidP="005E4ACD">
      <w:pPr>
        <w:pStyle w:val="Style2"/>
        <w:numPr>
          <w:ilvl w:val="0"/>
          <w:numId w:val="26"/>
        </w:numPr>
        <w:tabs>
          <w:tab w:val="left" w:pos="512"/>
        </w:tabs>
        <w:ind w:left="440" w:hanging="440"/>
        <w:jc w:val="both"/>
        <w:rPr>
          <w:rStyle w:val="CharStyle3"/>
          <w:rFonts w:ascii="Georgia" w:hAnsi="Georgia"/>
          <w:sz w:val="20"/>
          <w:szCs w:val="20"/>
        </w:rPr>
      </w:pPr>
      <w:r w:rsidRPr="00F12C90">
        <w:rPr>
          <w:rStyle w:val="CharStyle3"/>
          <w:rFonts w:ascii="Georgia" w:hAnsi="Georgia"/>
          <w:sz w:val="20"/>
          <w:szCs w:val="20"/>
          <w:lang w:eastAsia="pl-PL" w:bidi="pl-PL"/>
        </w:rPr>
        <w:t>nałożeni</w:t>
      </w:r>
      <w:r w:rsidR="00740476" w:rsidRPr="00F12C90">
        <w:rPr>
          <w:rStyle w:val="CharStyle3"/>
          <w:rFonts w:ascii="Georgia" w:hAnsi="Georgia"/>
          <w:sz w:val="20"/>
          <w:szCs w:val="20"/>
          <w:lang w:eastAsia="pl-PL" w:bidi="pl-PL"/>
        </w:rPr>
        <w:t>u</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lub zastosowani</w:t>
      </w:r>
      <w:r w:rsidR="00740476" w:rsidRPr="00F12C90">
        <w:rPr>
          <w:rStyle w:val="CharStyle3"/>
          <w:rFonts w:ascii="Georgia" w:hAnsi="Georgia"/>
          <w:sz w:val="20"/>
          <w:szCs w:val="20"/>
        </w:rPr>
        <w:t>u</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środka </w:t>
      </w:r>
      <w:r w:rsidRPr="00F12C90">
        <w:rPr>
          <w:rStyle w:val="CharStyle3"/>
          <w:rFonts w:ascii="Georgia" w:hAnsi="Georgia"/>
          <w:sz w:val="20"/>
          <w:szCs w:val="20"/>
        </w:rPr>
        <w:t xml:space="preserve">dyscyplinarnego, w tym kary finansowej, lub </w:t>
      </w:r>
      <w:r w:rsidRPr="00F12C90">
        <w:rPr>
          <w:rStyle w:val="CharStyle3"/>
          <w:rFonts w:ascii="Georgia" w:hAnsi="Georgia"/>
          <w:sz w:val="20"/>
          <w:szCs w:val="20"/>
          <w:lang w:eastAsia="pl-PL" w:bidi="pl-PL"/>
        </w:rPr>
        <w:t xml:space="preserve">środka </w:t>
      </w:r>
      <w:r w:rsidRPr="00F12C90">
        <w:rPr>
          <w:rStyle w:val="CharStyle3"/>
          <w:rFonts w:ascii="Georgia" w:hAnsi="Georgia"/>
          <w:sz w:val="20"/>
          <w:szCs w:val="20"/>
        </w:rPr>
        <w:t>o podobnym charakterze;</w:t>
      </w:r>
    </w:p>
    <w:p w14:paraId="05880951" w14:textId="44C3BFD5" w:rsidR="00740476" w:rsidRPr="00F12C90" w:rsidRDefault="00740476" w:rsidP="005E4ACD">
      <w:pPr>
        <w:pStyle w:val="Style2"/>
        <w:numPr>
          <w:ilvl w:val="0"/>
          <w:numId w:val="26"/>
        </w:numPr>
        <w:tabs>
          <w:tab w:val="left" w:pos="512"/>
        </w:tabs>
        <w:ind w:left="440" w:hanging="440"/>
        <w:jc w:val="both"/>
        <w:rPr>
          <w:rStyle w:val="CharStyle3"/>
          <w:rFonts w:ascii="Georgia" w:hAnsi="Georgia"/>
          <w:sz w:val="20"/>
          <w:szCs w:val="20"/>
        </w:rPr>
      </w:pPr>
      <w:r w:rsidRPr="00F12C90">
        <w:rPr>
          <w:rStyle w:val="CharStyle3"/>
          <w:rFonts w:ascii="Georgia" w:hAnsi="Georgia"/>
          <w:sz w:val="20"/>
          <w:szCs w:val="20"/>
        </w:rPr>
        <w:t>przymusie, zastraszaniu lub wykluczeniu;</w:t>
      </w:r>
    </w:p>
    <w:p w14:paraId="2247DE26" w14:textId="04CE588B" w:rsidR="00740476" w:rsidRPr="00F12C90" w:rsidRDefault="00740476" w:rsidP="005E4ACD">
      <w:pPr>
        <w:pStyle w:val="Style2"/>
        <w:numPr>
          <w:ilvl w:val="0"/>
          <w:numId w:val="26"/>
        </w:numPr>
        <w:tabs>
          <w:tab w:val="left" w:pos="512"/>
        </w:tabs>
        <w:ind w:left="440" w:hanging="440"/>
        <w:jc w:val="both"/>
        <w:rPr>
          <w:rStyle w:val="CharStyle3"/>
          <w:rFonts w:ascii="Georgia" w:hAnsi="Georgia"/>
          <w:sz w:val="20"/>
          <w:szCs w:val="20"/>
        </w:rPr>
      </w:pPr>
      <w:r w:rsidRPr="00F12C90">
        <w:rPr>
          <w:rStyle w:val="CharStyle3"/>
          <w:rFonts w:ascii="Georgia" w:hAnsi="Georgia"/>
          <w:sz w:val="20"/>
          <w:szCs w:val="20"/>
        </w:rPr>
        <w:t>mobbingu;</w:t>
      </w:r>
    </w:p>
    <w:p w14:paraId="377BED13" w14:textId="592F9DEB" w:rsidR="00740476" w:rsidRPr="00F12C90" w:rsidRDefault="00740476" w:rsidP="005E4ACD">
      <w:pPr>
        <w:pStyle w:val="Style2"/>
        <w:numPr>
          <w:ilvl w:val="0"/>
          <w:numId w:val="26"/>
        </w:numPr>
        <w:tabs>
          <w:tab w:val="left" w:pos="512"/>
        </w:tabs>
        <w:ind w:left="440" w:hanging="440"/>
        <w:jc w:val="both"/>
        <w:rPr>
          <w:rStyle w:val="CharStyle3"/>
          <w:rFonts w:ascii="Georgia" w:hAnsi="Georgia"/>
          <w:sz w:val="20"/>
          <w:szCs w:val="20"/>
        </w:rPr>
      </w:pPr>
      <w:r w:rsidRPr="00F12C90">
        <w:rPr>
          <w:rStyle w:val="CharStyle3"/>
          <w:rFonts w:ascii="Georgia" w:hAnsi="Georgia"/>
          <w:sz w:val="20"/>
          <w:szCs w:val="20"/>
        </w:rPr>
        <w:t>dyskryminacji;</w:t>
      </w:r>
    </w:p>
    <w:p w14:paraId="6DCF81A0" w14:textId="51523D91" w:rsidR="00740476" w:rsidRPr="00F12C90" w:rsidRDefault="00740476" w:rsidP="005E4ACD">
      <w:pPr>
        <w:pStyle w:val="Style2"/>
        <w:numPr>
          <w:ilvl w:val="0"/>
          <w:numId w:val="26"/>
        </w:numPr>
        <w:tabs>
          <w:tab w:val="left" w:pos="512"/>
        </w:tabs>
        <w:ind w:left="440" w:hanging="440"/>
        <w:jc w:val="both"/>
        <w:rPr>
          <w:rFonts w:ascii="Georgia" w:hAnsi="Georgia"/>
          <w:sz w:val="20"/>
          <w:szCs w:val="20"/>
        </w:rPr>
      </w:pPr>
      <w:r w:rsidRPr="00F12C90">
        <w:rPr>
          <w:rFonts w:ascii="Georgia" w:hAnsi="Georgia"/>
          <w:sz w:val="20"/>
          <w:szCs w:val="20"/>
        </w:rPr>
        <w:t>niekorzystnym lub niesprawiedliwym traktowaniu;</w:t>
      </w:r>
    </w:p>
    <w:p w14:paraId="7E702564" w14:textId="2F653E8B" w:rsidR="005E4ACD" w:rsidRPr="00F12C90" w:rsidRDefault="005E4ACD" w:rsidP="005E4ACD">
      <w:pPr>
        <w:pStyle w:val="Style2"/>
        <w:numPr>
          <w:ilvl w:val="0"/>
          <w:numId w:val="26"/>
        </w:numPr>
        <w:tabs>
          <w:tab w:val="left" w:pos="512"/>
        </w:tabs>
        <w:ind w:left="440" w:hanging="440"/>
        <w:jc w:val="both"/>
        <w:rPr>
          <w:rFonts w:ascii="Georgia" w:hAnsi="Georgia"/>
          <w:sz w:val="20"/>
          <w:szCs w:val="20"/>
        </w:rPr>
      </w:pPr>
      <w:r w:rsidRPr="00F12C90">
        <w:rPr>
          <w:rStyle w:val="CharStyle3"/>
          <w:rFonts w:ascii="Georgia" w:hAnsi="Georgia"/>
          <w:sz w:val="20"/>
          <w:szCs w:val="20"/>
        </w:rPr>
        <w:t>wstrzymani</w:t>
      </w:r>
      <w:r w:rsidR="00740476" w:rsidRPr="00F12C90">
        <w:rPr>
          <w:rStyle w:val="CharStyle3"/>
          <w:rFonts w:ascii="Georgia" w:hAnsi="Georgia"/>
          <w:sz w:val="20"/>
          <w:szCs w:val="20"/>
        </w:rPr>
        <w:t>u</w:t>
      </w:r>
      <w:r w:rsidRPr="00F12C90">
        <w:rPr>
          <w:rStyle w:val="CharStyle3"/>
          <w:rFonts w:ascii="Georgia" w:hAnsi="Georgia"/>
          <w:sz w:val="20"/>
          <w:szCs w:val="20"/>
        </w:rPr>
        <w:t xml:space="preserve"> </w:t>
      </w:r>
      <w:r w:rsidRPr="00F12C90">
        <w:rPr>
          <w:rStyle w:val="CharStyle3"/>
          <w:rFonts w:ascii="Georgia" w:hAnsi="Georgia"/>
          <w:sz w:val="20"/>
          <w:szCs w:val="20"/>
          <w:lang w:eastAsia="pl-PL" w:bidi="pl-PL"/>
        </w:rPr>
        <w:t xml:space="preserve">udziału </w:t>
      </w:r>
      <w:r w:rsidRPr="00F12C90">
        <w:rPr>
          <w:rStyle w:val="CharStyle3"/>
          <w:rFonts w:ascii="Georgia" w:hAnsi="Georgia"/>
          <w:sz w:val="20"/>
          <w:szCs w:val="20"/>
        </w:rPr>
        <w:t xml:space="preserve">lub </w:t>
      </w:r>
      <w:r w:rsidRPr="00F12C90">
        <w:rPr>
          <w:rStyle w:val="CharStyle3"/>
          <w:rFonts w:ascii="Georgia" w:hAnsi="Georgia"/>
          <w:sz w:val="20"/>
          <w:szCs w:val="20"/>
          <w:lang w:eastAsia="pl-PL" w:bidi="pl-PL"/>
        </w:rPr>
        <w:t xml:space="preserve">pominięciu </w:t>
      </w:r>
      <w:r w:rsidRPr="00F12C90">
        <w:rPr>
          <w:rStyle w:val="CharStyle3"/>
          <w:rFonts w:ascii="Georgia" w:hAnsi="Georgia"/>
          <w:sz w:val="20"/>
          <w:szCs w:val="20"/>
        </w:rPr>
        <w:t xml:space="preserve">przy typowaniu do </w:t>
      </w:r>
      <w:r w:rsidRPr="00F12C90">
        <w:rPr>
          <w:rStyle w:val="CharStyle3"/>
          <w:rFonts w:ascii="Georgia" w:hAnsi="Georgia"/>
          <w:sz w:val="20"/>
          <w:szCs w:val="20"/>
          <w:lang w:eastAsia="pl-PL" w:bidi="pl-PL"/>
        </w:rPr>
        <w:t xml:space="preserve">udziału </w:t>
      </w:r>
      <w:r w:rsidRPr="00F12C90">
        <w:rPr>
          <w:rStyle w:val="CharStyle3"/>
          <w:rFonts w:ascii="Georgia" w:hAnsi="Georgia"/>
          <w:sz w:val="20"/>
          <w:szCs w:val="20"/>
        </w:rPr>
        <w:t xml:space="preserve">w szkoleniach </w:t>
      </w:r>
      <w:r w:rsidRPr="00F12C90">
        <w:rPr>
          <w:rStyle w:val="CharStyle3"/>
          <w:rFonts w:ascii="Georgia" w:hAnsi="Georgia"/>
          <w:sz w:val="20"/>
          <w:szCs w:val="20"/>
          <w:lang w:eastAsia="pl-PL" w:bidi="pl-PL"/>
        </w:rPr>
        <w:t xml:space="preserve">podnoszących </w:t>
      </w:r>
      <w:r w:rsidRPr="00F12C90">
        <w:rPr>
          <w:rStyle w:val="CharStyle3"/>
          <w:rFonts w:ascii="Georgia" w:hAnsi="Georgia"/>
          <w:sz w:val="20"/>
          <w:szCs w:val="20"/>
        </w:rPr>
        <w:t>kwalifikacje zawodowe;</w:t>
      </w:r>
    </w:p>
    <w:p w14:paraId="2F576FB4" w14:textId="00E625F3" w:rsidR="005E4ACD" w:rsidRPr="00F12C90" w:rsidRDefault="005E4ACD" w:rsidP="005E4ACD">
      <w:pPr>
        <w:pStyle w:val="Style2"/>
        <w:numPr>
          <w:ilvl w:val="0"/>
          <w:numId w:val="26"/>
        </w:numPr>
        <w:tabs>
          <w:tab w:val="left" w:pos="512"/>
        </w:tabs>
        <w:ind w:left="440" w:hanging="440"/>
        <w:jc w:val="both"/>
        <w:rPr>
          <w:rFonts w:ascii="Georgia" w:hAnsi="Georgia"/>
          <w:sz w:val="20"/>
          <w:szCs w:val="20"/>
        </w:rPr>
      </w:pPr>
      <w:r w:rsidRPr="00F12C90">
        <w:rPr>
          <w:rStyle w:val="CharStyle3"/>
          <w:rFonts w:ascii="Georgia" w:hAnsi="Georgia"/>
          <w:sz w:val="20"/>
          <w:szCs w:val="20"/>
        </w:rPr>
        <w:t>nieuzasadnion</w:t>
      </w:r>
      <w:r w:rsidR="00740476" w:rsidRPr="00F12C90">
        <w:rPr>
          <w:rStyle w:val="CharStyle3"/>
          <w:rFonts w:ascii="Georgia" w:hAnsi="Georgia"/>
          <w:sz w:val="20"/>
          <w:szCs w:val="20"/>
        </w:rPr>
        <w:t>ym</w:t>
      </w:r>
      <w:r w:rsidRPr="00F12C90">
        <w:rPr>
          <w:rStyle w:val="CharStyle3"/>
          <w:rFonts w:ascii="Georgia" w:hAnsi="Georgia"/>
          <w:sz w:val="20"/>
          <w:szCs w:val="20"/>
        </w:rPr>
        <w:t xml:space="preserve"> skierowani</w:t>
      </w:r>
      <w:r w:rsidR="00740476" w:rsidRPr="00F12C90">
        <w:rPr>
          <w:rStyle w:val="CharStyle3"/>
          <w:rFonts w:ascii="Georgia" w:hAnsi="Georgia"/>
          <w:sz w:val="20"/>
          <w:szCs w:val="20"/>
        </w:rPr>
        <w:t>u</w:t>
      </w:r>
      <w:r w:rsidRPr="00F12C90">
        <w:rPr>
          <w:rStyle w:val="CharStyle3"/>
          <w:rFonts w:ascii="Georgia" w:hAnsi="Georgia"/>
          <w:sz w:val="20"/>
          <w:szCs w:val="20"/>
        </w:rPr>
        <w:t xml:space="preserve"> na badanie lekarskie, w tym badania psychiatryczne, </w:t>
      </w:r>
      <w:r w:rsidR="00740476" w:rsidRPr="00F12C90">
        <w:rPr>
          <w:rStyle w:val="CharStyle3"/>
          <w:rFonts w:ascii="Georgia" w:hAnsi="Georgia"/>
          <w:sz w:val="20"/>
          <w:szCs w:val="20"/>
        </w:rPr>
        <w:t>chyba że</w:t>
      </w:r>
      <w:r w:rsidRPr="00F12C90">
        <w:rPr>
          <w:rStyle w:val="CharStyle3"/>
          <w:rFonts w:ascii="Georgia" w:hAnsi="Georgia"/>
          <w:sz w:val="20"/>
          <w:szCs w:val="20"/>
        </w:rPr>
        <w:t xml:space="preserve"> przepisy </w:t>
      </w:r>
      <w:r w:rsidRPr="00F12C90">
        <w:rPr>
          <w:rStyle w:val="CharStyle3"/>
          <w:rFonts w:ascii="Georgia" w:hAnsi="Georgia"/>
          <w:sz w:val="20"/>
          <w:szCs w:val="20"/>
          <w:lang w:eastAsia="pl-PL" w:bidi="pl-PL"/>
        </w:rPr>
        <w:t xml:space="preserve">odrębne przewidują możliwość </w:t>
      </w:r>
      <w:r w:rsidRPr="00F12C90">
        <w:rPr>
          <w:rStyle w:val="CharStyle3"/>
          <w:rFonts w:ascii="Georgia" w:hAnsi="Georgia"/>
          <w:sz w:val="20"/>
          <w:szCs w:val="20"/>
        </w:rPr>
        <w:t>skierowania pracownika na takie badani</w:t>
      </w:r>
      <w:r w:rsidR="00740476" w:rsidRPr="00F12C90">
        <w:rPr>
          <w:rStyle w:val="CharStyle3"/>
          <w:rFonts w:ascii="Georgia" w:hAnsi="Georgia"/>
          <w:sz w:val="20"/>
          <w:szCs w:val="20"/>
        </w:rPr>
        <w:t>a</w:t>
      </w:r>
      <w:r w:rsidRPr="00F12C90">
        <w:rPr>
          <w:rStyle w:val="CharStyle3"/>
          <w:rFonts w:ascii="Georgia" w:hAnsi="Georgia"/>
          <w:sz w:val="20"/>
          <w:szCs w:val="20"/>
        </w:rPr>
        <w:t>;</w:t>
      </w:r>
    </w:p>
    <w:p w14:paraId="35FB3177" w14:textId="56E11C32" w:rsidR="00740476" w:rsidRPr="00F12C90" w:rsidRDefault="005E4ACD" w:rsidP="005E4ACD">
      <w:pPr>
        <w:pStyle w:val="Style2"/>
        <w:keepNext/>
        <w:keepLines/>
        <w:numPr>
          <w:ilvl w:val="0"/>
          <w:numId w:val="26"/>
        </w:numPr>
        <w:tabs>
          <w:tab w:val="left" w:pos="512"/>
        </w:tabs>
        <w:spacing w:after="240"/>
        <w:ind w:left="440" w:hanging="440"/>
        <w:jc w:val="both"/>
        <w:rPr>
          <w:rStyle w:val="CharStyle3"/>
          <w:rFonts w:ascii="Georgia" w:hAnsi="Georgia"/>
          <w:sz w:val="20"/>
          <w:szCs w:val="20"/>
        </w:rPr>
      </w:pPr>
      <w:r w:rsidRPr="00F12C90">
        <w:rPr>
          <w:rStyle w:val="CharStyle3"/>
          <w:rFonts w:ascii="Georgia" w:hAnsi="Georgia"/>
          <w:sz w:val="20"/>
          <w:szCs w:val="20"/>
          <w:lang w:eastAsia="pl-PL" w:bidi="pl-PL"/>
        </w:rPr>
        <w:t>działani</w:t>
      </w:r>
      <w:r w:rsidR="00740476" w:rsidRPr="00F12C90">
        <w:rPr>
          <w:rStyle w:val="CharStyle3"/>
          <w:rFonts w:ascii="Georgia" w:hAnsi="Georgia"/>
          <w:sz w:val="20"/>
          <w:szCs w:val="20"/>
          <w:lang w:eastAsia="pl-PL" w:bidi="pl-PL"/>
        </w:rPr>
        <w:t>u</w:t>
      </w:r>
      <w:r w:rsidRPr="00F12C90">
        <w:rPr>
          <w:rStyle w:val="CharStyle3"/>
          <w:rFonts w:ascii="Georgia" w:hAnsi="Georgia"/>
          <w:sz w:val="20"/>
          <w:szCs w:val="20"/>
          <w:lang w:eastAsia="pl-PL" w:bidi="pl-PL"/>
        </w:rPr>
        <w:t xml:space="preserve"> zmierzając</w:t>
      </w:r>
      <w:r w:rsidR="00740476" w:rsidRPr="00F12C90">
        <w:rPr>
          <w:rStyle w:val="CharStyle3"/>
          <w:rFonts w:ascii="Georgia" w:hAnsi="Georgia"/>
          <w:sz w:val="20"/>
          <w:szCs w:val="20"/>
          <w:lang w:eastAsia="pl-PL" w:bidi="pl-PL"/>
        </w:rPr>
        <w:t>ym</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do utrudnienia znalezienia w </w:t>
      </w:r>
      <w:r w:rsidRPr="00F12C90">
        <w:rPr>
          <w:rStyle w:val="CharStyle3"/>
          <w:rFonts w:ascii="Georgia" w:hAnsi="Georgia"/>
          <w:sz w:val="20"/>
          <w:szCs w:val="20"/>
          <w:lang w:eastAsia="pl-PL" w:bidi="pl-PL"/>
        </w:rPr>
        <w:t xml:space="preserve">przyszłości </w:t>
      </w:r>
      <w:r w:rsidRPr="00F12C90">
        <w:rPr>
          <w:rStyle w:val="CharStyle3"/>
          <w:rFonts w:ascii="Georgia" w:hAnsi="Georgia"/>
          <w:sz w:val="20"/>
          <w:szCs w:val="20"/>
        </w:rPr>
        <w:t xml:space="preserve">zatrudnienia w danym sektorze lub </w:t>
      </w:r>
      <w:r w:rsidRPr="00F12C90">
        <w:rPr>
          <w:rStyle w:val="CharStyle3"/>
          <w:rFonts w:ascii="Georgia" w:hAnsi="Georgia"/>
          <w:sz w:val="20"/>
          <w:szCs w:val="20"/>
          <w:lang w:eastAsia="pl-PL" w:bidi="pl-PL"/>
        </w:rPr>
        <w:t xml:space="preserve">branży </w:t>
      </w:r>
      <w:r w:rsidRPr="00F12C90">
        <w:rPr>
          <w:rStyle w:val="CharStyle3"/>
          <w:rFonts w:ascii="Georgia" w:hAnsi="Georgia"/>
          <w:sz w:val="20"/>
          <w:szCs w:val="20"/>
        </w:rPr>
        <w:t xml:space="preserve">na podstawie nieformalnego lub formalnego porozumienia sektorowego lub </w:t>
      </w:r>
      <w:r w:rsidRPr="00F12C90">
        <w:rPr>
          <w:rStyle w:val="CharStyle3"/>
          <w:rFonts w:ascii="Georgia" w:hAnsi="Georgia"/>
          <w:sz w:val="20"/>
          <w:szCs w:val="20"/>
          <w:lang w:eastAsia="pl-PL" w:bidi="pl-PL"/>
        </w:rPr>
        <w:t>branżowego</w:t>
      </w:r>
      <w:bookmarkStart w:id="10" w:name="bookmark22"/>
      <w:r w:rsidR="00740476" w:rsidRPr="00F12C90">
        <w:rPr>
          <w:rStyle w:val="CharStyle3"/>
          <w:rFonts w:ascii="Georgia" w:hAnsi="Georgia"/>
          <w:sz w:val="20"/>
          <w:szCs w:val="20"/>
          <w:lang w:eastAsia="pl-PL" w:bidi="pl-PL"/>
        </w:rPr>
        <w:t>;</w:t>
      </w:r>
    </w:p>
    <w:p w14:paraId="749CDB34" w14:textId="184A7967" w:rsidR="00740476" w:rsidRPr="00F12C90" w:rsidRDefault="00740476" w:rsidP="005E4ACD">
      <w:pPr>
        <w:pStyle w:val="Style2"/>
        <w:keepNext/>
        <w:keepLines/>
        <w:numPr>
          <w:ilvl w:val="0"/>
          <w:numId w:val="26"/>
        </w:numPr>
        <w:tabs>
          <w:tab w:val="left" w:pos="512"/>
        </w:tabs>
        <w:spacing w:after="240"/>
        <w:ind w:left="440" w:hanging="440"/>
        <w:jc w:val="both"/>
        <w:rPr>
          <w:rStyle w:val="CharStyle3"/>
          <w:rFonts w:ascii="Georgia" w:hAnsi="Georgia"/>
          <w:sz w:val="20"/>
          <w:szCs w:val="20"/>
        </w:rPr>
      </w:pPr>
      <w:r w:rsidRPr="00F12C90">
        <w:rPr>
          <w:rStyle w:val="CharStyle3"/>
          <w:rFonts w:ascii="Georgia" w:hAnsi="Georgia"/>
          <w:sz w:val="20"/>
          <w:szCs w:val="20"/>
          <w:lang w:eastAsia="pl-PL" w:bidi="pl-PL"/>
        </w:rPr>
        <w:t>spowodowaniu straty finansowej, w tym gospodarczej lub utraty dochodu;</w:t>
      </w:r>
    </w:p>
    <w:p w14:paraId="7A0AF84A" w14:textId="2FCBC20B" w:rsidR="00740476" w:rsidRPr="00F12C90" w:rsidRDefault="00740476" w:rsidP="005E4ACD">
      <w:pPr>
        <w:pStyle w:val="Style2"/>
        <w:keepNext/>
        <w:keepLines/>
        <w:numPr>
          <w:ilvl w:val="0"/>
          <w:numId w:val="26"/>
        </w:numPr>
        <w:tabs>
          <w:tab w:val="left" w:pos="512"/>
        </w:tabs>
        <w:spacing w:after="240"/>
        <w:ind w:left="440" w:hanging="440"/>
        <w:jc w:val="both"/>
        <w:rPr>
          <w:rStyle w:val="CharStyle3"/>
          <w:rFonts w:ascii="Georgia" w:hAnsi="Georgia"/>
          <w:sz w:val="20"/>
          <w:szCs w:val="20"/>
        </w:rPr>
      </w:pPr>
      <w:r w:rsidRPr="00F12C90">
        <w:rPr>
          <w:rStyle w:val="CharStyle3"/>
          <w:rFonts w:ascii="Georgia" w:hAnsi="Georgia"/>
          <w:sz w:val="20"/>
          <w:szCs w:val="20"/>
          <w:lang w:eastAsia="pl-PL" w:bidi="pl-PL"/>
        </w:rPr>
        <w:t xml:space="preserve">wyrządzeniu innej szkody niematerialnej, w tym naruszeniu dóbr osobistych, w szczególności dobrego imienia </w:t>
      </w:r>
      <w:r w:rsidR="002311C7" w:rsidRPr="00F12C90">
        <w:rPr>
          <w:rStyle w:val="CharStyle3"/>
          <w:rFonts w:ascii="Georgia" w:hAnsi="Georgia"/>
          <w:sz w:val="20"/>
          <w:szCs w:val="20"/>
          <w:lang w:eastAsia="pl-PL" w:bidi="pl-PL"/>
        </w:rPr>
        <w:t>„</w:t>
      </w:r>
      <w:r w:rsidRPr="00F12C90">
        <w:rPr>
          <w:rStyle w:val="CharStyle3"/>
          <w:rFonts w:ascii="Georgia" w:hAnsi="Georgia"/>
          <w:sz w:val="20"/>
          <w:szCs w:val="20"/>
          <w:lang w:eastAsia="pl-PL" w:bidi="pl-PL"/>
        </w:rPr>
        <w:t>sygnalisty.</w:t>
      </w:r>
    </w:p>
    <w:p w14:paraId="63E3DAC2" w14:textId="4913F447" w:rsidR="00740476" w:rsidRPr="00F12C90" w:rsidRDefault="00740476" w:rsidP="00740476">
      <w:pPr>
        <w:pStyle w:val="Style2"/>
        <w:keepNext/>
        <w:keepLines/>
        <w:tabs>
          <w:tab w:val="left" w:pos="512"/>
        </w:tabs>
        <w:spacing w:after="240"/>
        <w:ind w:left="440"/>
        <w:jc w:val="both"/>
        <w:rPr>
          <w:rStyle w:val="CharStyle3"/>
          <w:rFonts w:ascii="Georgia" w:hAnsi="Georgia"/>
          <w:sz w:val="20"/>
          <w:szCs w:val="20"/>
        </w:rPr>
      </w:pPr>
      <w:r w:rsidRPr="00F12C90">
        <w:rPr>
          <w:rStyle w:val="CharStyle3"/>
          <w:rFonts w:ascii="Georgia" w:hAnsi="Georgia"/>
          <w:sz w:val="20"/>
          <w:szCs w:val="20"/>
        </w:rPr>
        <w:t xml:space="preserve">3. Na pracodawcy spoczywa ciężar dowodu, że podjęte działania, o których mowa w ust. 1 i 2 nie są działaniami odwetowymi. </w:t>
      </w:r>
    </w:p>
    <w:p w14:paraId="6BC8F37B" w14:textId="7C2018A4" w:rsidR="005E4ACD" w:rsidRPr="00F12C90" w:rsidRDefault="005E4ACD" w:rsidP="00791670">
      <w:pPr>
        <w:pStyle w:val="Style2"/>
        <w:keepNext/>
        <w:keepLines/>
        <w:tabs>
          <w:tab w:val="left" w:pos="512"/>
        </w:tabs>
        <w:spacing w:after="240"/>
        <w:ind w:left="440"/>
        <w:jc w:val="center"/>
        <w:rPr>
          <w:rFonts w:ascii="Georgia" w:hAnsi="Georgia"/>
          <w:sz w:val="20"/>
          <w:szCs w:val="20"/>
        </w:rPr>
      </w:pPr>
      <w:r w:rsidRPr="00F12C90">
        <w:rPr>
          <w:rStyle w:val="CharStyle9"/>
          <w:rFonts w:ascii="Georgia" w:hAnsi="Georgia"/>
          <w:sz w:val="20"/>
          <w:szCs w:val="20"/>
        </w:rPr>
        <w:t>§ 12</w:t>
      </w:r>
      <w:r w:rsidR="00740476" w:rsidRPr="00F12C90">
        <w:rPr>
          <w:rStyle w:val="CharStyle9"/>
          <w:rFonts w:ascii="Georgia" w:hAnsi="Georgia"/>
          <w:sz w:val="20"/>
          <w:szCs w:val="20"/>
        </w:rPr>
        <w:t xml:space="preserve"> </w:t>
      </w:r>
      <w:r w:rsidRPr="00F12C90">
        <w:rPr>
          <w:rStyle w:val="CharStyle9"/>
          <w:rFonts w:ascii="Georgia" w:hAnsi="Georgia"/>
          <w:sz w:val="20"/>
          <w:szCs w:val="20"/>
        </w:rPr>
        <w:t xml:space="preserve">Ochrona </w:t>
      </w:r>
      <w:r w:rsidRPr="00F12C90">
        <w:rPr>
          <w:rStyle w:val="CharStyle9"/>
          <w:rFonts w:ascii="Georgia" w:hAnsi="Georgia"/>
          <w:sz w:val="20"/>
          <w:szCs w:val="20"/>
          <w:lang w:eastAsia="pl-PL" w:bidi="pl-PL"/>
        </w:rPr>
        <w:t>osób dokonujących zgłoszenie</w:t>
      </w:r>
      <w:bookmarkEnd w:id="10"/>
    </w:p>
    <w:p w14:paraId="1731B524" w14:textId="765E4812" w:rsidR="005E4ACD" w:rsidRPr="00F12C90" w:rsidRDefault="00740476" w:rsidP="005E4ACD">
      <w:pPr>
        <w:pStyle w:val="Style2"/>
        <w:numPr>
          <w:ilvl w:val="0"/>
          <w:numId w:val="27"/>
        </w:numPr>
        <w:tabs>
          <w:tab w:val="left" w:pos="354"/>
        </w:tabs>
        <w:ind w:left="440" w:hanging="440"/>
        <w:jc w:val="both"/>
        <w:rPr>
          <w:rStyle w:val="CharStyle3"/>
          <w:rFonts w:ascii="Georgia" w:hAnsi="Georgia"/>
          <w:sz w:val="20"/>
          <w:szCs w:val="20"/>
        </w:rPr>
      </w:pPr>
      <w:r w:rsidRPr="00F12C90">
        <w:rPr>
          <w:rStyle w:val="CharStyle3"/>
          <w:rFonts w:ascii="Georgia" w:hAnsi="Georgia"/>
          <w:sz w:val="20"/>
          <w:szCs w:val="20"/>
          <w:lang w:eastAsia="pl-PL" w:bidi="pl-PL"/>
        </w:rPr>
        <w:t xml:space="preserve">Sygnalista </w:t>
      </w:r>
      <w:r w:rsidR="005E4ACD" w:rsidRPr="00F12C90">
        <w:rPr>
          <w:rStyle w:val="CharStyle3"/>
          <w:rFonts w:ascii="Georgia" w:hAnsi="Georgia"/>
          <w:sz w:val="20"/>
          <w:szCs w:val="20"/>
        </w:rPr>
        <w:t xml:space="preserve">podlega ochronie pod warunkiem, </w:t>
      </w:r>
      <w:r w:rsidR="005E4ACD" w:rsidRPr="00F12C90">
        <w:rPr>
          <w:rStyle w:val="CharStyle3"/>
          <w:rFonts w:ascii="Georgia" w:hAnsi="Georgia"/>
          <w:sz w:val="20"/>
          <w:szCs w:val="20"/>
          <w:lang w:eastAsia="pl-PL" w:bidi="pl-PL"/>
        </w:rPr>
        <w:t xml:space="preserve">że miał </w:t>
      </w:r>
      <w:r w:rsidR="005E4ACD" w:rsidRPr="00F12C90">
        <w:rPr>
          <w:rStyle w:val="CharStyle3"/>
          <w:rFonts w:ascii="Georgia" w:hAnsi="Georgia"/>
          <w:sz w:val="20"/>
          <w:szCs w:val="20"/>
        </w:rPr>
        <w:t xml:space="preserve">uzasadnione podstawy </w:t>
      </w:r>
      <w:r w:rsidR="005E4ACD" w:rsidRPr="00F12C90">
        <w:rPr>
          <w:rStyle w:val="CharStyle3"/>
          <w:rFonts w:ascii="Georgia" w:hAnsi="Georgia"/>
          <w:sz w:val="20"/>
          <w:szCs w:val="20"/>
          <w:lang w:eastAsia="pl-PL" w:bidi="pl-PL"/>
        </w:rPr>
        <w:t xml:space="preserve">sądzić, że będąca </w:t>
      </w:r>
      <w:r w:rsidR="005E4ACD" w:rsidRPr="00F12C90">
        <w:rPr>
          <w:rStyle w:val="CharStyle3"/>
          <w:rFonts w:ascii="Georgia" w:hAnsi="Georgia"/>
          <w:sz w:val="20"/>
          <w:szCs w:val="20"/>
        </w:rPr>
        <w:t xml:space="preserve">przedmiotem </w:t>
      </w:r>
      <w:r w:rsidR="005E4ACD" w:rsidRPr="00F12C90">
        <w:rPr>
          <w:rStyle w:val="CharStyle3"/>
          <w:rFonts w:ascii="Georgia" w:hAnsi="Georgia"/>
          <w:sz w:val="20"/>
          <w:szCs w:val="20"/>
          <w:lang w:eastAsia="pl-PL" w:bidi="pl-PL"/>
        </w:rPr>
        <w:t xml:space="preserve">zgłoszenia </w:t>
      </w:r>
      <w:r w:rsidR="005E4ACD" w:rsidRPr="00F12C90">
        <w:rPr>
          <w:rStyle w:val="CharStyle3"/>
          <w:rFonts w:ascii="Georgia" w:hAnsi="Georgia"/>
          <w:sz w:val="20"/>
          <w:szCs w:val="20"/>
        </w:rPr>
        <w:t xml:space="preserve">informacja o naruszeniu prawa jest prawdziwa w momencie jej dokonywania i </w:t>
      </w:r>
      <w:r w:rsidR="005E4ACD" w:rsidRPr="00F12C90">
        <w:rPr>
          <w:rStyle w:val="CharStyle3"/>
          <w:rFonts w:ascii="Georgia" w:hAnsi="Georgia"/>
          <w:sz w:val="20"/>
          <w:szCs w:val="20"/>
          <w:lang w:eastAsia="pl-PL" w:bidi="pl-PL"/>
        </w:rPr>
        <w:t xml:space="preserve">że </w:t>
      </w:r>
      <w:r w:rsidR="005E4ACD" w:rsidRPr="00F12C90">
        <w:rPr>
          <w:rStyle w:val="CharStyle3"/>
          <w:rFonts w:ascii="Georgia" w:hAnsi="Georgia"/>
          <w:sz w:val="20"/>
          <w:szCs w:val="20"/>
        </w:rPr>
        <w:t xml:space="preserve">informacja taka stanowi </w:t>
      </w:r>
      <w:r w:rsidR="005E4ACD" w:rsidRPr="00F12C90">
        <w:rPr>
          <w:rStyle w:val="CharStyle3"/>
          <w:rFonts w:ascii="Georgia" w:hAnsi="Georgia"/>
          <w:sz w:val="20"/>
          <w:szCs w:val="20"/>
          <w:lang w:eastAsia="pl-PL" w:bidi="pl-PL"/>
        </w:rPr>
        <w:t xml:space="preserve">informację </w:t>
      </w:r>
      <w:r w:rsidR="005E4ACD" w:rsidRPr="00F12C90">
        <w:rPr>
          <w:rStyle w:val="CharStyle3"/>
          <w:rFonts w:ascii="Georgia" w:hAnsi="Georgia"/>
          <w:sz w:val="20"/>
          <w:szCs w:val="20"/>
        </w:rPr>
        <w:t xml:space="preserve">o naruszeniu prawa, bez </w:t>
      </w:r>
      <w:r w:rsidR="005E4ACD" w:rsidRPr="00F12C90">
        <w:rPr>
          <w:rStyle w:val="CharStyle3"/>
          <w:rFonts w:ascii="Georgia" w:hAnsi="Georgia"/>
          <w:sz w:val="20"/>
          <w:szCs w:val="20"/>
          <w:lang w:eastAsia="pl-PL" w:bidi="pl-PL"/>
        </w:rPr>
        <w:t xml:space="preserve">względu </w:t>
      </w:r>
      <w:r w:rsidR="005E4ACD" w:rsidRPr="00F12C90">
        <w:rPr>
          <w:rStyle w:val="CharStyle3"/>
          <w:rFonts w:ascii="Georgia" w:hAnsi="Georgia"/>
          <w:sz w:val="20"/>
          <w:szCs w:val="20"/>
        </w:rPr>
        <w:t xml:space="preserve">na to, czy w toku </w:t>
      </w:r>
      <w:r w:rsidR="005E4ACD" w:rsidRPr="00F12C90">
        <w:rPr>
          <w:rStyle w:val="CharStyle3"/>
          <w:rFonts w:ascii="Georgia" w:hAnsi="Georgia"/>
          <w:sz w:val="20"/>
          <w:szCs w:val="20"/>
          <w:lang w:eastAsia="pl-PL" w:bidi="pl-PL"/>
        </w:rPr>
        <w:t xml:space="preserve">postępowania doszło </w:t>
      </w:r>
      <w:r w:rsidR="005E4ACD" w:rsidRPr="00F12C90">
        <w:rPr>
          <w:rStyle w:val="CharStyle3"/>
          <w:rFonts w:ascii="Georgia" w:hAnsi="Georgia"/>
          <w:sz w:val="20"/>
          <w:szCs w:val="20"/>
        </w:rPr>
        <w:t xml:space="preserve">do potwierdzenia </w:t>
      </w:r>
      <w:r w:rsidR="005E4ACD" w:rsidRPr="00F12C90">
        <w:rPr>
          <w:rStyle w:val="CharStyle3"/>
          <w:rFonts w:ascii="Georgia" w:hAnsi="Georgia"/>
          <w:sz w:val="20"/>
          <w:szCs w:val="20"/>
          <w:lang w:eastAsia="pl-PL" w:bidi="pl-PL"/>
        </w:rPr>
        <w:t xml:space="preserve">wystąpienia </w:t>
      </w:r>
      <w:r w:rsidR="005E4ACD" w:rsidRPr="00F12C90">
        <w:rPr>
          <w:rStyle w:val="CharStyle3"/>
          <w:rFonts w:ascii="Georgia" w:hAnsi="Georgia"/>
          <w:sz w:val="20"/>
          <w:szCs w:val="20"/>
        </w:rPr>
        <w:t>naruszenia prawa.</w:t>
      </w:r>
    </w:p>
    <w:p w14:paraId="2A13C8E8" w14:textId="77777777" w:rsidR="00740476" w:rsidRPr="00F12C90" w:rsidRDefault="00740476" w:rsidP="00740476">
      <w:pPr>
        <w:pStyle w:val="Style2"/>
        <w:tabs>
          <w:tab w:val="left" w:pos="354"/>
        </w:tabs>
        <w:ind w:left="440"/>
        <w:jc w:val="both"/>
        <w:rPr>
          <w:rFonts w:ascii="Georgia" w:hAnsi="Georgia"/>
          <w:sz w:val="20"/>
          <w:szCs w:val="20"/>
        </w:rPr>
      </w:pPr>
    </w:p>
    <w:p w14:paraId="761A6BCF" w14:textId="77777777" w:rsidR="00DE498C" w:rsidRPr="00F12C90" w:rsidRDefault="00DE498C" w:rsidP="00DE498C">
      <w:pPr>
        <w:pStyle w:val="Style2"/>
        <w:numPr>
          <w:ilvl w:val="0"/>
          <w:numId w:val="27"/>
        </w:numPr>
        <w:tabs>
          <w:tab w:val="left" w:pos="373"/>
        </w:tabs>
        <w:ind w:left="440" w:hanging="440"/>
        <w:jc w:val="both"/>
        <w:rPr>
          <w:rStyle w:val="CharStyle3"/>
          <w:rFonts w:ascii="Georgia" w:hAnsi="Georgia"/>
          <w:sz w:val="20"/>
          <w:szCs w:val="20"/>
        </w:rPr>
      </w:pPr>
      <w:r w:rsidRPr="00F12C90">
        <w:rPr>
          <w:rStyle w:val="CharStyle3"/>
          <w:rFonts w:ascii="Georgia" w:hAnsi="Georgia"/>
          <w:sz w:val="20"/>
          <w:szCs w:val="20"/>
        </w:rPr>
        <w:t xml:space="preserve">Niniejsza Procedura ma zastosowanie odpowiednio </w:t>
      </w:r>
      <w:r w:rsidR="005E4ACD" w:rsidRPr="00F12C90">
        <w:rPr>
          <w:rStyle w:val="CharStyle3"/>
          <w:rFonts w:ascii="Georgia" w:hAnsi="Georgia"/>
          <w:sz w:val="20"/>
          <w:szCs w:val="20"/>
        </w:rPr>
        <w:t xml:space="preserve">do </w:t>
      </w:r>
    </w:p>
    <w:p w14:paraId="22F7D425" w14:textId="2B1B863F" w:rsidR="00DE498C" w:rsidRPr="00F12C90" w:rsidRDefault="00DE498C" w:rsidP="00DE498C">
      <w:pPr>
        <w:pStyle w:val="Style2"/>
        <w:tabs>
          <w:tab w:val="left" w:pos="373"/>
        </w:tabs>
        <w:ind w:left="440"/>
        <w:jc w:val="both"/>
        <w:rPr>
          <w:rStyle w:val="CharStyle3"/>
          <w:rFonts w:ascii="Georgia" w:hAnsi="Georgia"/>
          <w:sz w:val="20"/>
          <w:szCs w:val="20"/>
        </w:rPr>
      </w:pPr>
      <w:r w:rsidRPr="00F12C90">
        <w:rPr>
          <w:rStyle w:val="CharStyle3"/>
          <w:rFonts w:ascii="Georgia" w:hAnsi="Georgia"/>
          <w:sz w:val="20"/>
          <w:szCs w:val="20"/>
        </w:rPr>
        <w:t xml:space="preserve">1) </w:t>
      </w:r>
      <w:r w:rsidR="005E4ACD" w:rsidRPr="00F12C90">
        <w:rPr>
          <w:rStyle w:val="CharStyle3"/>
          <w:rFonts w:ascii="Georgia" w:hAnsi="Georgia"/>
          <w:sz w:val="20"/>
          <w:szCs w:val="20"/>
        </w:rPr>
        <w:t xml:space="preserve">osoby </w:t>
      </w:r>
      <w:r w:rsidR="005E4ACD" w:rsidRPr="00F12C90">
        <w:rPr>
          <w:rStyle w:val="CharStyle3"/>
          <w:rFonts w:ascii="Georgia" w:hAnsi="Georgia"/>
          <w:sz w:val="20"/>
          <w:szCs w:val="20"/>
          <w:lang w:eastAsia="pl-PL" w:bidi="pl-PL"/>
        </w:rPr>
        <w:t xml:space="preserve">pomagającej </w:t>
      </w:r>
      <w:r w:rsidR="005E4ACD" w:rsidRPr="00F12C90">
        <w:rPr>
          <w:rStyle w:val="CharStyle3"/>
          <w:rFonts w:ascii="Georgia" w:hAnsi="Georgia"/>
          <w:sz w:val="20"/>
          <w:szCs w:val="20"/>
        </w:rPr>
        <w:t xml:space="preserve">w dokonaniu </w:t>
      </w:r>
      <w:r w:rsidR="005E4ACD" w:rsidRPr="00F12C90">
        <w:rPr>
          <w:rStyle w:val="CharStyle3"/>
          <w:rFonts w:ascii="Georgia" w:hAnsi="Georgia"/>
          <w:sz w:val="20"/>
          <w:szCs w:val="20"/>
          <w:lang w:eastAsia="pl-PL" w:bidi="pl-PL"/>
        </w:rPr>
        <w:t xml:space="preserve">zgłoszenia </w:t>
      </w:r>
      <w:r w:rsidR="005E4ACD" w:rsidRPr="00F12C90">
        <w:rPr>
          <w:rStyle w:val="CharStyle3"/>
          <w:rFonts w:ascii="Georgia" w:hAnsi="Georgia"/>
          <w:sz w:val="20"/>
          <w:szCs w:val="20"/>
        </w:rPr>
        <w:t xml:space="preserve">oraz osoby </w:t>
      </w:r>
      <w:r w:rsidR="005E4ACD" w:rsidRPr="00F12C90">
        <w:rPr>
          <w:rStyle w:val="CharStyle3"/>
          <w:rFonts w:ascii="Georgia" w:hAnsi="Georgia"/>
          <w:sz w:val="20"/>
          <w:szCs w:val="20"/>
          <w:lang w:eastAsia="pl-PL" w:bidi="pl-PL"/>
        </w:rPr>
        <w:t xml:space="preserve">powiązanej </w:t>
      </w:r>
      <w:r w:rsidR="005E4ACD" w:rsidRPr="00F12C90">
        <w:rPr>
          <w:rStyle w:val="CharStyle3"/>
          <w:rFonts w:ascii="Georgia" w:hAnsi="Georgia"/>
          <w:sz w:val="20"/>
          <w:szCs w:val="20"/>
        </w:rPr>
        <w:t>z</w:t>
      </w:r>
      <w:r w:rsidRPr="00F12C90">
        <w:rPr>
          <w:rStyle w:val="CharStyle3"/>
          <w:rFonts w:ascii="Georgia" w:hAnsi="Georgia"/>
          <w:sz w:val="20"/>
          <w:szCs w:val="20"/>
        </w:rPr>
        <w:t xml:space="preserve"> sygnalistą;</w:t>
      </w:r>
    </w:p>
    <w:p w14:paraId="6440DAD4" w14:textId="7D9FB1AD" w:rsidR="00DE498C" w:rsidRPr="00F12C90" w:rsidRDefault="00DE498C" w:rsidP="00DE498C">
      <w:pPr>
        <w:pStyle w:val="Style2"/>
        <w:tabs>
          <w:tab w:val="left" w:pos="373"/>
        </w:tabs>
        <w:ind w:left="440"/>
        <w:jc w:val="both"/>
        <w:rPr>
          <w:rStyle w:val="CharStyle3"/>
          <w:rFonts w:ascii="Georgia" w:hAnsi="Georgia"/>
          <w:sz w:val="20"/>
          <w:szCs w:val="20"/>
        </w:rPr>
      </w:pPr>
      <w:r w:rsidRPr="00F12C90">
        <w:rPr>
          <w:rStyle w:val="CharStyle3"/>
          <w:rFonts w:ascii="Georgia" w:hAnsi="Georgia"/>
          <w:sz w:val="20"/>
          <w:szCs w:val="20"/>
        </w:rPr>
        <w:t>2) osoby prawnej lub innej jednostki organizacyjnej pomagającej sygnaliście lub z nim powiązanej, w szczególności stanowiącej własność sygnalisty lub go zatrudniającej.</w:t>
      </w:r>
    </w:p>
    <w:p w14:paraId="7BA368E5" w14:textId="7B5A5DE4" w:rsidR="005E4ACD" w:rsidRPr="00F12C90" w:rsidRDefault="005E4ACD" w:rsidP="005E4ACD">
      <w:pPr>
        <w:pStyle w:val="Style2"/>
        <w:numPr>
          <w:ilvl w:val="0"/>
          <w:numId w:val="27"/>
        </w:numPr>
        <w:tabs>
          <w:tab w:val="left" w:pos="374"/>
        </w:tabs>
        <w:ind w:left="420" w:hanging="420"/>
        <w:jc w:val="both"/>
        <w:rPr>
          <w:rFonts w:ascii="Georgia" w:hAnsi="Georgia"/>
          <w:sz w:val="20"/>
          <w:szCs w:val="20"/>
        </w:rPr>
      </w:pPr>
      <w:r w:rsidRPr="00F12C90">
        <w:rPr>
          <w:rStyle w:val="CharStyle3"/>
          <w:rFonts w:ascii="Georgia" w:hAnsi="Georgia"/>
          <w:sz w:val="20"/>
          <w:szCs w:val="20"/>
        </w:rPr>
        <w:t xml:space="preserve">W </w:t>
      </w:r>
      <w:r w:rsidRPr="00F12C90">
        <w:rPr>
          <w:rStyle w:val="CharStyle3"/>
          <w:rFonts w:ascii="Georgia" w:hAnsi="Georgia"/>
          <w:sz w:val="20"/>
          <w:szCs w:val="20"/>
          <w:lang w:eastAsia="pl-PL" w:bidi="pl-PL"/>
        </w:rPr>
        <w:t xml:space="preserve">związku </w:t>
      </w:r>
      <w:r w:rsidRPr="00F12C90">
        <w:rPr>
          <w:rStyle w:val="CharStyle3"/>
          <w:rFonts w:ascii="Georgia" w:hAnsi="Georgia"/>
          <w:sz w:val="20"/>
          <w:szCs w:val="20"/>
        </w:rPr>
        <w:t xml:space="preserve">z </w:t>
      </w:r>
      <w:r w:rsidRPr="00F12C90">
        <w:rPr>
          <w:rStyle w:val="CharStyle3"/>
          <w:rFonts w:ascii="Georgia" w:hAnsi="Georgia"/>
          <w:sz w:val="20"/>
          <w:szCs w:val="20"/>
          <w:lang w:eastAsia="pl-PL" w:bidi="pl-PL"/>
        </w:rPr>
        <w:t xml:space="preserve">realizowaną ochroną </w:t>
      </w:r>
      <w:r w:rsidRPr="00F12C90">
        <w:rPr>
          <w:rStyle w:val="CharStyle3"/>
          <w:rFonts w:ascii="Georgia" w:hAnsi="Georgia"/>
          <w:sz w:val="20"/>
          <w:szCs w:val="20"/>
        </w:rPr>
        <w:t xml:space="preserve">przed </w:t>
      </w:r>
      <w:r w:rsidRPr="00F12C90">
        <w:rPr>
          <w:rStyle w:val="CharStyle3"/>
          <w:rFonts w:ascii="Georgia" w:hAnsi="Georgia"/>
          <w:sz w:val="20"/>
          <w:szCs w:val="20"/>
          <w:lang w:eastAsia="pl-PL" w:bidi="pl-PL"/>
        </w:rPr>
        <w:t xml:space="preserve">działaniami </w:t>
      </w:r>
      <w:r w:rsidRPr="00F12C90">
        <w:rPr>
          <w:rStyle w:val="CharStyle3"/>
          <w:rFonts w:ascii="Georgia" w:hAnsi="Georgia"/>
          <w:sz w:val="20"/>
          <w:szCs w:val="20"/>
        </w:rPr>
        <w:t xml:space="preserve">odwetowymi pracownicy </w:t>
      </w:r>
      <w:r w:rsidRPr="00F12C90">
        <w:rPr>
          <w:rStyle w:val="CharStyle3"/>
          <w:rFonts w:ascii="Georgia" w:hAnsi="Georgia"/>
          <w:sz w:val="20"/>
          <w:szCs w:val="20"/>
          <w:lang w:eastAsia="pl-PL" w:bidi="pl-PL"/>
        </w:rPr>
        <w:t xml:space="preserve">upoważnieni </w:t>
      </w:r>
      <w:r w:rsidRPr="00F12C90">
        <w:rPr>
          <w:rStyle w:val="CharStyle3"/>
          <w:rFonts w:ascii="Georgia" w:hAnsi="Georgia"/>
          <w:sz w:val="20"/>
          <w:szCs w:val="20"/>
        </w:rPr>
        <w:t xml:space="preserve">do przyjmowania </w:t>
      </w:r>
      <w:r w:rsidRPr="00F12C90">
        <w:rPr>
          <w:rStyle w:val="CharStyle3"/>
          <w:rFonts w:ascii="Georgia" w:hAnsi="Georgia"/>
          <w:sz w:val="20"/>
          <w:szCs w:val="20"/>
          <w:lang w:eastAsia="pl-PL" w:bidi="pl-PL"/>
        </w:rPr>
        <w:t>zgłoszeń naruszeń monitorują sytuację kadrową</w:t>
      </w:r>
      <w:r w:rsidR="00DE498C" w:rsidRPr="00F12C90">
        <w:rPr>
          <w:rStyle w:val="CharStyle3"/>
          <w:rFonts w:ascii="Georgia" w:hAnsi="Georgia"/>
          <w:sz w:val="20"/>
          <w:szCs w:val="20"/>
          <w:lang w:eastAsia="pl-PL" w:bidi="pl-PL"/>
        </w:rPr>
        <w:t xml:space="preserve"> sygnalisty</w:t>
      </w:r>
      <w:r w:rsidRPr="00F12C90">
        <w:rPr>
          <w:rStyle w:val="CharStyle3"/>
          <w:rFonts w:ascii="Georgia" w:hAnsi="Georgia"/>
          <w:sz w:val="20"/>
          <w:szCs w:val="20"/>
          <w:lang w:eastAsia="pl-PL" w:bidi="pl-PL"/>
        </w:rPr>
        <w:t>.</w:t>
      </w:r>
    </w:p>
    <w:p w14:paraId="46FC0889" w14:textId="4A5D5217" w:rsidR="005E4ACD" w:rsidRPr="00F12C90" w:rsidRDefault="005E4ACD" w:rsidP="005E4ACD">
      <w:pPr>
        <w:pStyle w:val="Style2"/>
        <w:numPr>
          <w:ilvl w:val="0"/>
          <w:numId w:val="27"/>
        </w:numPr>
        <w:tabs>
          <w:tab w:val="left" w:pos="374"/>
        </w:tabs>
        <w:ind w:left="420" w:hanging="420"/>
        <w:jc w:val="both"/>
        <w:rPr>
          <w:rFonts w:ascii="Georgia" w:hAnsi="Georgia"/>
          <w:sz w:val="20"/>
          <w:szCs w:val="20"/>
        </w:rPr>
      </w:pPr>
      <w:r w:rsidRPr="00F12C90">
        <w:rPr>
          <w:rStyle w:val="CharStyle3"/>
          <w:rFonts w:ascii="Georgia" w:hAnsi="Georgia"/>
          <w:sz w:val="20"/>
          <w:szCs w:val="20"/>
          <w:lang w:eastAsia="pl-PL" w:bidi="pl-PL"/>
        </w:rPr>
        <w:t xml:space="preserve">Działania </w:t>
      </w:r>
      <w:r w:rsidRPr="00F12C90">
        <w:rPr>
          <w:rStyle w:val="CharStyle3"/>
          <w:rFonts w:ascii="Georgia" w:hAnsi="Georgia"/>
          <w:sz w:val="20"/>
          <w:szCs w:val="20"/>
        </w:rPr>
        <w:t xml:space="preserve">podejmowane w zakresie ochrony </w:t>
      </w:r>
      <w:r w:rsidR="00585995" w:rsidRPr="00F12C90">
        <w:rPr>
          <w:rStyle w:val="CharStyle3"/>
          <w:rFonts w:ascii="Georgia" w:hAnsi="Georgia"/>
          <w:sz w:val="20"/>
          <w:szCs w:val="20"/>
        </w:rPr>
        <w:t xml:space="preserve">sygnalisty </w:t>
      </w:r>
      <w:r w:rsidRPr="00F12C90">
        <w:rPr>
          <w:rStyle w:val="CharStyle3"/>
          <w:rFonts w:ascii="Georgia" w:hAnsi="Georgia"/>
          <w:sz w:val="20"/>
          <w:szCs w:val="20"/>
          <w:lang w:eastAsia="pl-PL" w:bidi="pl-PL"/>
        </w:rPr>
        <w:t>obejmują</w:t>
      </w:r>
      <w:r w:rsidRPr="00F12C90">
        <w:rPr>
          <w:rStyle w:val="CharStyle3"/>
          <w:rFonts w:ascii="Georgia" w:hAnsi="Georgia"/>
          <w:sz w:val="20"/>
          <w:szCs w:val="20"/>
        </w:rPr>
        <w:t>:</w:t>
      </w:r>
    </w:p>
    <w:p w14:paraId="4DE0469C" w14:textId="51B2B25D" w:rsidR="005E4ACD" w:rsidRPr="00F12C90" w:rsidRDefault="005E4ACD" w:rsidP="005E4ACD">
      <w:pPr>
        <w:pStyle w:val="Style2"/>
        <w:numPr>
          <w:ilvl w:val="0"/>
          <w:numId w:val="28"/>
        </w:numPr>
        <w:tabs>
          <w:tab w:val="left" w:pos="374"/>
        </w:tabs>
        <w:ind w:left="540" w:hanging="540"/>
        <w:jc w:val="both"/>
        <w:rPr>
          <w:rFonts w:ascii="Georgia" w:hAnsi="Georgia"/>
          <w:sz w:val="20"/>
          <w:szCs w:val="20"/>
        </w:rPr>
      </w:pPr>
      <w:r w:rsidRPr="00F12C90">
        <w:rPr>
          <w:rStyle w:val="CharStyle3"/>
          <w:rFonts w:ascii="Georgia" w:hAnsi="Georgia"/>
          <w:sz w:val="20"/>
          <w:szCs w:val="20"/>
        </w:rPr>
        <w:t xml:space="preserve">ograniczenie </w:t>
      </w:r>
      <w:r w:rsidRPr="00F12C90">
        <w:rPr>
          <w:rStyle w:val="CharStyle3"/>
          <w:rFonts w:ascii="Georgia" w:hAnsi="Georgia"/>
          <w:sz w:val="20"/>
          <w:szCs w:val="20"/>
          <w:lang w:eastAsia="pl-PL" w:bidi="pl-PL"/>
        </w:rPr>
        <w:t xml:space="preserve">dostępu </w:t>
      </w:r>
      <w:r w:rsidRPr="00F12C90">
        <w:rPr>
          <w:rStyle w:val="CharStyle3"/>
          <w:rFonts w:ascii="Georgia" w:hAnsi="Georgia"/>
          <w:sz w:val="20"/>
          <w:szCs w:val="20"/>
        </w:rPr>
        <w:t xml:space="preserve">do informacji </w:t>
      </w:r>
      <w:r w:rsidRPr="00F12C90">
        <w:rPr>
          <w:rStyle w:val="CharStyle3"/>
          <w:rFonts w:ascii="Georgia" w:hAnsi="Georgia"/>
          <w:sz w:val="20"/>
          <w:szCs w:val="20"/>
          <w:lang w:eastAsia="pl-PL" w:bidi="pl-PL"/>
        </w:rPr>
        <w:t xml:space="preserve">wyłącznie </w:t>
      </w:r>
      <w:r w:rsidRPr="00F12C90">
        <w:rPr>
          <w:rStyle w:val="CharStyle3"/>
          <w:rFonts w:ascii="Georgia" w:hAnsi="Georgia"/>
          <w:sz w:val="20"/>
          <w:szCs w:val="20"/>
        </w:rPr>
        <w:t xml:space="preserve">dla </w:t>
      </w:r>
      <w:r w:rsidRPr="00F12C90">
        <w:rPr>
          <w:rStyle w:val="CharStyle3"/>
          <w:rFonts w:ascii="Georgia" w:hAnsi="Georgia"/>
          <w:sz w:val="20"/>
          <w:szCs w:val="20"/>
          <w:lang w:eastAsia="pl-PL" w:bidi="pl-PL"/>
        </w:rPr>
        <w:t xml:space="preserve">osób </w:t>
      </w:r>
      <w:r w:rsidRPr="00F12C90">
        <w:rPr>
          <w:rStyle w:val="CharStyle3"/>
          <w:rFonts w:ascii="Georgia" w:hAnsi="Georgia"/>
          <w:sz w:val="20"/>
          <w:szCs w:val="20"/>
        </w:rPr>
        <w:t xml:space="preserve">uprawnionych w ramach </w:t>
      </w:r>
      <w:r w:rsidRPr="00F12C90">
        <w:rPr>
          <w:rStyle w:val="CharStyle3"/>
          <w:rFonts w:ascii="Georgia" w:hAnsi="Georgia"/>
          <w:sz w:val="20"/>
          <w:szCs w:val="20"/>
          <w:lang w:eastAsia="pl-PL" w:bidi="pl-PL"/>
        </w:rPr>
        <w:t>postępowania wyjaśniającego;</w:t>
      </w:r>
    </w:p>
    <w:p w14:paraId="3001BC85" w14:textId="4F716A08" w:rsidR="005E4ACD" w:rsidRPr="00F12C90" w:rsidRDefault="005E4ACD" w:rsidP="005E4ACD">
      <w:pPr>
        <w:pStyle w:val="Style2"/>
        <w:numPr>
          <w:ilvl w:val="0"/>
          <w:numId w:val="28"/>
        </w:numPr>
        <w:tabs>
          <w:tab w:val="left" w:pos="379"/>
        </w:tabs>
        <w:ind w:left="540" w:hanging="540"/>
        <w:jc w:val="both"/>
        <w:rPr>
          <w:rFonts w:ascii="Georgia" w:hAnsi="Georgia"/>
          <w:sz w:val="20"/>
          <w:szCs w:val="20"/>
        </w:rPr>
      </w:pPr>
      <w:r w:rsidRPr="00F12C90">
        <w:rPr>
          <w:rStyle w:val="CharStyle3"/>
          <w:rFonts w:ascii="Georgia" w:hAnsi="Georgia"/>
          <w:sz w:val="20"/>
          <w:szCs w:val="20"/>
        </w:rPr>
        <w:t xml:space="preserve">odebranie od </w:t>
      </w:r>
      <w:r w:rsidRPr="00F12C90">
        <w:rPr>
          <w:rStyle w:val="CharStyle3"/>
          <w:rFonts w:ascii="Georgia" w:hAnsi="Georgia"/>
          <w:sz w:val="20"/>
          <w:szCs w:val="20"/>
          <w:lang w:eastAsia="pl-PL" w:bidi="pl-PL"/>
        </w:rPr>
        <w:t xml:space="preserve">osób </w:t>
      </w:r>
      <w:r w:rsidRPr="00F12C90">
        <w:rPr>
          <w:rStyle w:val="CharStyle3"/>
          <w:rFonts w:ascii="Georgia" w:hAnsi="Georgia"/>
          <w:sz w:val="20"/>
          <w:szCs w:val="20"/>
        </w:rPr>
        <w:t xml:space="preserve">uprawnionych do </w:t>
      </w:r>
      <w:r w:rsidRPr="00F12C90">
        <w:rPr>
          <w:rStyle w:val="CharStyle3"/>
          <w:rFonts w:ascii="Georgia" w:hAnsi="Georgia"/>
          <w:sz w:val="20"/>
          <w:szCs w:val="20"/>
          <w:lang w:eastAsia="pl-PL" w:bidi="pl-PL"/>
        </w:rPr>
        <w:t xml:space="preserve">dostępu </w:t>
      </w:r>
      <w:r w:rsidRPr="00F12C90">
        <w:rPr>
          <w:rStyle w:val="CharStyle3"/>
          <w:rFonts w:ascii="Georgia" w:hAnsi="Georgia"/>
          <w:sz w:val="20"/>
          <w:szCs w:val="20"/>
        </w:rPr>
        <w:t xml:space="preserve">do informacji, pisemnych </w:t>
      </w:r>
      <w:r w:rsidRPr="00F12C90">
        <w:rPr>
          <w:rStyle w:val="CharStyle3"/>
          <w:rFonts w:ascii="Georgia" w:hAnsi="Georgia"/>
          <w:sz w:val="20"/>
          <w:szCs w:val="20"/>
          <w:lang w:eastAsia="pl-PL" w:bidi="pl-PL"/>
        </w:rPr>
        <w:t xml:space="preserve">oświadczeń </w:t>
      </w:r>
      <w:r w:rsidRPr="00F12C90">
        <w:rPr>
          <w:rStyle w:val="CharStyle3"/>
          <w:rFonts w:ascii="Georgia" w:hAnsi="Georgia"/>
          <w:sz w:val="20"/>
          <w:szCs w:val="20"/>
        </w:rPr>
        <w:t xml:space="preserve">o </w:t>
      </w:r>
      <w:r w:rsidRPr="00F12C90">
        <w:rPr>
          <w:rStyle w:val="CharStyle3"/>
          <w:rFonts w:ascii="Georgia" w:hAnsi="Georgia"/>
          <w:sz w:val="20"/>
          <w:szCs w:val="20"/>
          <w:lang w:eastAsia="pl-PL" w:bidi="pl-PL"/>
        </w:rPr>
        <w:t xml:space="preserve">zobowiązaniu </w:t>
      </w:r>
      <w:r w:rsidRPr="00F12C90">
        <w:rPr>
          <w:rStyle w:val="CharStyle3"/>
          <w:rFonts w:ascii="Georgia" w:hAnsi="Georgia"/>
          <w:sz w:val="20"/>
          <w:szCs w:val="20"/>
        </w:rPr>
        <w:t xml:space="preserve">do zachowania w </w:t>
      </w:r>
      <w:r w:rsidRPr="00F12C90">
        <w:rPr>
          <w:rStyle w:val="CharStyle3"/>
          <w:rFonts w:ascii="Georgia" w:hAnsi="Georgia"/>
          <w:sz w:val="20"/>
          <w:szCs w:val="20"/>
          <w:lang w:eastAsia="pl-PL" w:bidi="pl-PL"/>
        </w:rPr>
        <w:t xml:space="preserve">poufności </w:t>
      </w:r>
      <w:r w:rsidRPr="00F12C90">
        <w:rPr>
          <w:rStyle w:val="CharStyle3"/>
          <w:rFonts w:ascii="Georgia" w:hAnsi="Georgia"/>
          <w:sz w:val="20"/>
          <w:szCs w:val="20"/>
        </w:rPr>
        <w:t xml:space="preserve">informacji pozyskanych w </w:t>
      </w:r>
      <w:r w:rsidRPr="00F12C90">
        <w:rPr>
          <w:rStyle w:val="CharStyle3"/>
          <w:rFonts w:ascii="Georgia" w:hAnsi="Georgia"/>
          <w:sz w:val="20"/>
          <w:szCs w:val="20"/>
          <w:lang w:eastAsia="pl-PL" w:bidi="pl-PL"/>
        </w:rPr>
        <w:t>postępowaniu wyjaśniającym;</w:t>
      </w:r>
    </w:p>
    <w:p w14:paraId="4DA9F8BB" w14:textId="77777777" w:rsidR="005E4ACD" w:rsidRPr="00F12C90" w:rsidRDefault="005E4ACD" w:rsidP="005E4ACD">
      <w:pPr>
        <w:pStyle w:val="Style2"/>
        <w:numPr>
          <w:ilvl w:val="0"/>
          <w:numId w:val="28"/>
        </w:numPr>
        <w:tabs>
          <w:tab w:val="left" w:pos="379"/>
        </w:tabs>
        <w:ind w:left="540" w:hanging="540"/>
        <w:jc w:val="both"/>
        <w:rPr>
          <w:rFonts w:ascii="Georgia" w:hAnsi="Georgia"/>
          <w:sz w:val="20"/>
          <w:szCs w:val="20"/>
        </w:rPr>
      </w:pPr>
      <w:r w:rsidRPr="00F12C90">
        <w:rPr>
          <w:rStyle w:val="CharStyle3"/>
          <w:rFonts w:ascii="Georgia" w:hAnsi="Georgia"/>
          <w:sz w:val="20"/>
          <w:szCs w:val="20"/>
        </w:rPr>
        <w:t xml:space="preserve">ukaranie </w:t>
      </w:r>
      <w:r w:rsidRPr="00F12C90">
        <w:rPr>
          <w:rStyle w:val="CharStyle3"/>
          <w:rFonts w:ascii="Georgia" w:hAnsi="Georgia"/>
          <w:sz w:val="20"/>
          <w:szCs w:val="20"/>
          <w:lang w:eastAsia="pl-PL" w:bidi="pl-PL"/>
        </w:rPr>
        <w:t xml:space="preserve">osób, którym </w:t>
      </w:r>
      <w:r w:rsidRPr="00F12C90">
        <w:rPr>
          <w:rStyle w:val="CharStyle3"/>
          <w:rFonts w:ascii="Georgia" w:hAnsi="Georgia"/>
          <w:sz w:val="20"/>
          <w:szCs w:val="20"/>
        </w:rPr>
        <w:t xml:space="preserve">udowodnione </w:t>
      </w:r>
      <w:r w:rsidRPr="00F12C90">
        <w:rPr>
          <w:rStyle w:val="CharStyle3"/>
          <w:rFonts w:ascii="Georgia" w:hAnsi="Georgia"/>
          <w:sz w:val="20"/>
          <w:szCs w:val="20"/>
          <w:lang w:eastAsia="pl-PL" w:bidi="pl-PL"/>
        </w:rPr>
        <w:t xml:space="preserve">zostało, że </w:t>
      </w:r>
      <w:r w:rsidRPr="00F12C90">
        <w:rPr>
          <w:rStyle w:val="CharStyle3"/>
          <w:rFonts w:ascii="Georgia" w:hAnsi="Georgia"/>
          <w:sz w:val="20"/>
          <w:szCs w:val="20"/>
        </w:rPr>
        <w:t xml:space="preserve">nie </w:t>
      </w:r>
      <w:r w:rsidRPr="00F12C90">
        <w:rPr>
          <w:rStyle w:val="CharStyle3"/>
          <w:rFonts w:ascii="Georgia" w:hAnsi="Georgia"/>
          <w:sz w:val="20"/>
          <w:szCs w:val="20"/>
          <w:lang w:eastAsia="pl-PL" w:bidi="pl-PL"/>
        </w:rPr>
        <w:t xml:space="preserve">dotrzymały zobowiązania, </w:t>
      </w:r>
      <w:r w:rsidRPr="00F12C90">
        <w:rPr>
          <w:rStyle w:val="CharStyle3"/>
          <w:rFonts w:ascii="Georgia" w:hAnsi="Georgia"/>
          <w:sz w:val="20"/>
          <w:szCs w:val="20"/>
        </w:rPr>
        <w:t xml:space="preserve">o </w:t>
      </w:r>
      <w:r w:rsidRPr="00F12C90">
        <w:rPr>
          <w:rStyle w:val="CharStyle3"/>
          <w:rFonts w:ascii="Georgia" w:hAnsi="Georgia"/>
          <w:sz w:val="20"/>
          <w:szCs w:val="20"/>
          <w:lang w:eastAsia="pl-PL" w:bidi="pl-PL"/>
        </w:rPr>
        <w:t xml:space="preserve">którym </w:t>
      </w:r>
      <w:r w:rsidRPr="00F12C90">
        <w:rPr>
          <w:rStyle w:val="CharStyle3"/>
          <w:rFonts w:ascii="Georgia" w:hAnsi="Georgia"/>
          <w:sz w:val="20"/>
          <w:szCs w:val="20"/>
        </w:rPr>
        <w:t xml:space="preserve">mowa </w:t>
      </w:r>
      <w:r w:rsidRPr="00F12C90">
        <w:rPr>
          <w:rStyle w:val="CharStyle3"/>
          <w:rFonts w:ascii="Georgia" w:hAnsi="Georgia"/>
          <w:sz w:val="20"/>
          <w:szCs w:val="20"/>
          <w:lang w:eastAsia="pl-PL" w:bidi="pl-PL"/>
        </w:rPr>
        <w:t xml:space="preserve">powyżej, </w:t>
      </w:r>
      <w:r w:rsidRPr="00F12C90">
        <w:rPr>
          <w:rStyle w:val="CharStyle3"/>
          <w:rFonts w:ascii="Georgia" w:hAnsi="Georgia"/>
          <w:sz w:val="20"/>
          <w:szCs w:val="20"/>
        </w:rPr>
        <w:t xml:space="preserve">zgodnie z </w:t>
      </w:r>
      <w:r w:rsidRPr="00F12C90">
        <w:rPr>
          <w:rStyle w:val="CharStyle3"/>
          <w:rFonts w:ascii="Georgia" w:hAnsi="Georgia"/>
          <w:sz w:val="20"/>
          <w:szCs w:val="20"/>
          <w:lang w:eastAsia="pl-PL" w:bidi="pl-PL"/>
        </w:rPr>
        <w:t xml:space="preserve">obowiązującymi </w:t>
      </w:r>
      <w:r w:rsidRPr="00F12C90">
        <w:rPr>
          <w:rStyle w:val="CharStyle3"/>
          <w:rFonts w:ascii="Georgia" w:hAnsi="Georgia"/>
          <w:sz w:val="20"/>
          <w:szCs w:val="20"/>
        </w:rPr>
        <w:t>przepisami dyscyplinarnymi.</w:t>
      </w:r>
    </w:p>
    <w:p w14:paraId="0CB8038A" w14:textId="36F0F28A" w:rsidR="005E4ACD" w:rsidRPr="00F12C90" w:rsidRDefault="00791670" w:rsidP="005E4ACD">
      <w:pPr>
        <w:pStyle w:val="Style2"/>
        <w:spacing w:after="240"/>
        <w:ind w:left="540" w:hanging="540"/>
        <w:jc w:val="both"/>
        <w:rPr>
          <w:rFonts w:ascii="Georgia" w:hAnsi="Georgia"/>
          <w:sz w:val="20"/>
          <w:szCs w:val="20"/>
        </w:rPr>
      </w:pPr>
      <w:r w:rsidRPr="00F12C90">
        <w:rPr>
          <w:rStyle w:val="CharStyle3"/>
          <w:rFonts w:ascii="Georgia" w:hAnsi="Georgia"/>
          <w:sz w:val="20"/>
          <w:szCs w:val="20"/>
        </w:rPr>
        <w:t>5.</w:t>
      </w:r>
      <w:r w:rsidR="005E4ACD" w:rsidRPr="00F12C90">
        <w:rPr>
          <w:rStyle w:val="CharStyle3"/>
          <w:rFonts w:ascii="Georgia" w:hAnsi="Georgia"/>
          <w:sz w:val="20"/>
          <w:szCs w:val="20"/>
        </w:rPr>
        <w:t xml:space="preserve"> </w:t>
      </w:r>
      <w:r w:rsidR="00DE498C" w:rsidRPr="00F12C90">
        <w:rPr>
          <w:rStyle w:val="CharStyle3"/>
          <w:rFonts w:ascii="Georgia" w:hAnsi="Georgia"/>
          <w:sz w:val="20"/>
          <w:szCs w:val="20"/>
          <w:lang w:eastAsia="pl-PL" w:bidi="pl-PL"/>
        </w:rPr>
        <w:t>Sygnalistę</w:t>
      </w:r>
      <w:r w:rsidR="005E4ACD" w:rsidRPr="00F12C90">
        <w:rPr>
          <w:rStyle w:val="CharStyle3"/>
          <w:rFonts w:ascii="Georgia" w:hAnsi="Georgia"/>
          <w:sz w:val="20"/>
          <w:szCs w:val="20"/>
          <w:lang w:eastAsia="pl-PL" w:bidi="pl-PL"/>
        </w:rPr>
        <w:t xml:space="preserve"> należy każdorazowo informować </w:t>
      </w:r>
      <w:r w:rsidR="005E4ACD" w:rsidRPr="00F12C90">
        <w:rPr>
          <w:rStyle w:val="CharStyle3"/>
          <w:rFonts w:ascii="Georgia" w:hAnsi="Georgia"/>
          <w:sz w:val="20"/>
          <w:szCs w:val="20"/>
        </w:rPr>
        <w:t xml:space="preserve">o </w:t>
      </w:r>
      <w:r w:rsidR="005E4ACD" w:rsidRPr="00F12C90">
        <w:rPr>
          <w:rStyle w:val="CharStyle3"/>
          <w:rFonts w:ascii="Georgia" w:hAnsi="Georgia"/>
          <w:sz w:val="20"/>
          <w:szCs w:val="20"/>
          <w:lang w:eastAsia="pl-PL" w:bidi="pl-PL"/>
        </w:rPr>
        <w:t xml:space="preserve">okolicznościach, </w:t>
      </w:r>
      <w:r w:rsidR="005E4ACD" w:rsidRPr="00F12C90">
        <w:rPr>
          <w:rStyle w:val="CharStyle3"/>
          <w:rFonts w:ascii="Georgia" w:hAnsi="Georgia"/>
          <w:sz w:val="20"/>
          <w:szCs w:val="20"/>
        </w:rPr>
        <w:t xml:space="preserve">w </w:t>
      </w:r>
      <w:r w:rsidR="005E4ACD" w:rsidRPr="00F12C90">
        <w:rPr>
          <w:rStyle w:val="CharStyle3"/>
          <w:rFonts w:ascii="Georgia" w:hAnsi="Georgia"/>
          <w:sz w:val="20"/>
          <w:szCs w:val="20"/>
          <w:lang w:eastAsia="pl-PL" w:bidi="pl-PL"/>
        </w:rPr>
        <w:t xml:space="preserve">których </w:t>
      </w:r>
      <w:r w:rsidR="005E4ACD" w:rsidRPr="00F12C90">
        <w:rPr>
          <w:rStyle w:val="CharStyle3"/>
          <w:rFonts w:ascii="Georgia" w:hAnsi="Georgia"/>
          <w:sz w:val="20"/>
          <w:szCs w:val="20"/>
        </w:rPr>
        <w:t>ujawnienie je</w:t>
      </w:r>
      <w:r w:rsidR="00DE498C" w:rsidRPr="00F12C90">
        <w:rPr>
          <w:rStyle w:val="CharStyle3"/>
          <w:rFonts w:ascii="Georgia" w:hAnsi="Georgia"/>
          <w:sz w:val="20"/>
          <w:szCs w:val="20"/>
        </w:rPr>
        <w:t>go</w:t>
      </w:r>
      <w:r w:rsidR="005E4ACD" w:rsidRPr="00F12C90">
        <w:rPr>
          <w:rStyle w:val="CharStyle3"/>
          <w:rFonts w:ascii="Georgia" w:hAnsi="Georgia"/>
          <w:sz w:val="20"/>
          <w:szCs w:val="20"/>
        </w:rPr>
        <w:t xml:space="preserve"> </w:t>
      </w:r>
      <w:r w:rsidR="005E4ACD" w:rsidRPr="00F12C90">
        <w:rPr>
          <w:rStyle w:val="CharStyle3"/>
          <w:rFonts w:ascii="Georgia" w:hAnsi="Georgia"/>
          <w:sz w:val="20"/>
          <w:szCs w:val="20"/>
          <w:lang w:eastAsia="pl-PL" w:bidi="pl-PL"/>
        </w:rPr>
        <w:t xml:space="preserve">tożsamości </w:t>
      </w:r>
      <w:r w:rsidR="005E4ACD" w:rsidRPr="00F12C90">
        <w:rPr>
          <w:rStyle w:val="CharStyle3"/>
          <w:rFonts w:ascii="Georgia" w:hAnsi="Georgia"/>
          <w:sz w:val="20"/>
          <w:szCs w:val="20"/>
        </w:rPr>
        <w:t xml:space="preserve">stanie </w:t>
      </w:r>
      <w:r w:rsidR="005E4ACD" w:rsidRPr="00F12C90">
        <w:rPr>
          <w:rStyle w:val="CharStyle3"/>
          <w:rFonts w:ascii="Georgia" w:hAnsi="Georgia"/>
          <w:sz w:val="20"/>
          <w:szCs w:val="20"/>
          <w:lang w:eastAsia="pl-PL" w:bidi="pl-PL"/>
        </w:rPr>
        <w:t xml:space="preserve">się </w:t>
      </w:r>
      <w:r w:rsidR="005E4ACD" w:rsidRPr="00F12C90">
        <w:rPr>
          <w:rStyle w:val="CharStyle3"/>
          <w:rFonts w:ascii="Georgia" w:hAnsi="Georgia"/>
          <w:sz w:val="20"/>
          <w:szCs w:val="20"/>
        </w:rPr>
        <w:t>konieczne,</w:t>
      </w:r>
      <w:r w:rsidR="00585995" w:rsidRPr="00F12C90">
        <w:rPr>
          <w:rStyle w:val="CharStyle3"/>
          <w:rFonts w:ascii="Georgia" w:hAnsi="Georgia"/>
          <w:sz w:val="20"/>
          <w:szCs w:val="20"/>
        </w:rPr>
        <w:t xml:space="preserve"> w tym </w:t>
      </w:r>
      <w:r w:rsidR="005E4ACD" w:rsidRPr="00F12C90">
        <w:rPr>
          <w:rStyle w:val="CharStyle3"/>
          <w:rFonts w:ascii="Georgia" w:hAnsi="Georgia"/>
          <w:sz w:val="20"/>
          <w:szCs w:val="20"/>
        </w:rPr>
        <w:t xml:space="preserve">w razie </w:t>
      </w:r>
      <w:r w:rsidR="005E4ACD" w:rsidRPr="00F12C90">
        <w:rPr>
          <w:rStyle w:val="CharStyle3"/>
          <w:rFonts w:ascii="Georgia" w:hAnsi="Georgia"/>
          <w:sz w:val="20"/>
          <w:szCs w:val="20"/>
          <w:lang w:eastAsia="pl-PL" w:bidi="pl-PL"/>
        </w:rPr>
        <w:t xml:space="preserve">wszczęcia postępowania </w:t>
      </w:r>
      <w:r w:rsidR="005E4ACD" w:rsidRPr="00F12C90">
        <w:rPr>
          <w:rStyle w:val="CharStyle3"/>
          <w:rFonts w:ascii="Georgia" w:hAnsi="Georgia"/>
          <w:sz w:val="20"/>
          <w:szCs w:val="20"/>
        </w:rPr>
        <w:t>karnego.</w:t>
      </w:r>
    </w:p>
    <w:p w14:paraId="0A6C844D" w14:textId="7E4764F8" w:rsidR="005E4ACD" w:rsidRPr="00F12C90" w:rsidRDefault="005E4ACD" w:rsidP="005E4ACD">
      <w:pPr>
        <w:pStyle w:val="Style8"/>
        <w:keepNext/>
        <w:keepLines/>
        <w:rPr>
          <w:rFonts w:ascii="Georgia" w:hAnsi="Georgia"/>
          <w:sz w:val="20"/>
          <w:szCs w:val="20"/>
        </w:rPr>
      </w:pPr>
      <w:bookmarkStart w:id="11" w:name="bookmark24"/>
      <w:r w:rsidRPr="00F12C90">
        <w:rPr>
          <w:rStyle w:val="CharStyle9"/>
          <w:rFonts w:ascii="Georgia" w:hAnsi="Georgia"/>
          <w:b/>
          <w:bCs/>
          <w:sz w:val="20"/>
          <w:szCs w:val="20"/>
        </w:rPr>
        <w:t>§ 13</w:t>
      </w:r>
      <w:r w:rsidR="00585995" w:rsidRPr="00F12C90">
        <w:rPr>
          <w:rStyle w:val="CharStyle9"/>
          <w:rFonts w:ascii="Georgia" w:hAnsi="Georgia"/>
          <w:b/>
          <w:bCs/>
          <w:sz w:val="20"/>
          <w:szCs w:val="20"/>
        </w:rPr>
        <w:t xml:space="preserve">    </w:t>
      </w:r>
      <w:r w:rsidRPr="00F12C90">
        <w:rPr>
          <w:rStyle w:val="CharStyle9"/>
          <w:rFonts w:ascii="Georgia" w:hAnsi="Georgia"/>
          <w:b/>
          <w:bCs/>
          <w:sz w:val="20"/>
          <w:szCs w:val="20"/>
        </w:rPr>
        <w:t xml:space="preserve"> Prawo do </w:t>
      </w:r>
      <w:r w:rsidRPr="00F12C90">
        <w:rPr>
          <w:rStyle w:val="CharStyle9"/>
          <w:rFonts w:ascii="Georgia" w:hAnsi="Georgia"/>
          <w:b/>
          <w:bCs/>
          <w:sz w:val="20"/>
          <w:szCs w:val="20"/>
          <w:lang w:eastAsia="pl-PL" w:bidi="pl-PL"/>
        </w:rPr>
        <w:t>zgłoszenia zewnętrznego</w:t>
      </w:r>
      <w:bookmarkEnd w:id="11"/>
    </w:p>
    <w:p w14:paraId="001C362C" w14:textId="25415DF4" w:rsidR="00585995" w:rsidRPr="00F12C90" w:rsidRDefault="005E4ACD" w:rsidP="00585995">
      <w:pPr>
        <w:pStyle w:val="Style2"/>
        <w:ind w:left="420" w:hanging="420"/>
        <w:jc w:val="both"/>
        <w:rPr>
          <w:rFonts w:ascii="Georgia" w:hAnsi="Georgia"/>
          <w:sz w:val="20"/>
          <w:szCs w:val="20"/>
          <w:lang w:bidi="en-US"/>
        </w:rPr>
      </w:pPr>
      <w:r w:rsidRPr="00F12C90">
        <w:rPr>
          <w:rStyle w:val="CharStyle3"/>
          <w:rFonts w:ascii="Georgia" w:hAnsi="Georgia"/>
          <w:sz w:val="20"/>
          <w:szCs w:val="20"/>
        </w:rPr>
        <w:t>1.</w:t>
      </w:r>
      <w:r w:rsidR="00585995" w:rsidRPr="00F12C90">
        <w:rPr>
          <w:rStyle w:val="CharStyle3"/>
          <w:rFonts w:ascii="Georgia" w:hAnsi="Georgia"/>
          <w:sz w:val="20"/>
          <w:szCs w:val="20"/>
        </w:rPr>
        <w:t xml:space="preserve"> </w:t>
      </w:r>
      <w:r w:rsidR="00585995" w:rsidRPr="00F12C90">
        <w:rPr>
          <w:rFonts w:ascii="Georgia" w:hAnsi="Georgia"/>
          <w:sz w:val="20"/>
          <w:szCs w:val="20"/>
          <w:lang w:bidi="en-US"/>
        </w:rPr>
        <w:t>Sygnalista może dokonać zgłoszenia zewnętrznego bez uprzedniego dokonania zgłoszenia wewnętrznego.</w:t>
      </w:r>
    </w:p>
    <w:p w14:paraId="03DDB5A4" w14:textId="6431AFD9" w:rsidR="00585995" w:rsidRPr="00F12C90" w:rsidRDefault="00585995" w:rsidP="00585995">
      <w:pPr>
        <w:pStyle w:val="Style2"/>
        <w:ind w:left="420" w:hanging="420"/>
        <w:jc w:val="both"/>
        <w:rPr>
          <w:rFonts w:ascii="Georgia" w:hAnsi="Georgia"/>
          <w:sz w:val="20"/>
          <w:szCs w:val="20"/>
          <w:lang w:bidi="en-US"/>
        </w:rPr>
      </w:pPr>
      <w:r w:rsidRPr="00F12C90">
        <w:rPr>
          <w:rFonts w:ascii="Georgia" w:hAnsi="Georgia"/>
          <w:sz w:val="20"/>
          <w:szCs w:val="20"/>
          <w:lang w:bidi="en-US"/>
        </w:rPr>
        <w:t>2. Zgłoszenie zewnętrzne jest przyjmowane przez Rzecznika Praw Obywatelskich albo organ publiczny.</w:t>
      </w:r>
    </w:p>
    <w:p w14:paraId="25E42A72" w14:textId="404B8212" w:rsidR="00585995" w:rsidRPr="00F12C90" w:rsidRDefault="00585995" w:rsidP="00585995">
      <w:pPr>
        <w:pStyle w:val="Style2"/>
        <w:ind w:left="420" w:hanging="420"/>
        <w:jc w:val="both"/>
        <w:rPr>
          <w:rFonts w:ascii="Georgia" w:hAnsi="Georgia"/>
          <w:sz w:val="20"/>
          <w:szCs w:val="20"/>
          <w:lang w:bidi="en-US"/>
        </w:rPr>
      </w:pPr>
      <w:r w:rsidRPr="00F12C90">
        <w:rPr>
          <w:rFonts w:ascii="Georgia" w:hAnsi="Georgia"/>
          <w:sz w:val="20"/>
          <w:szCs w:val="20"/>
          <w:lang w:bidi="en-US"/>
        </w:rPr>
        <w:t>3.  Zgłoszenie zewnętrzne może być dokonane ustnie lub pisemnie.</w:t>
      </w:r>
    </w:p>
    <w:p w14:paraId="4E39A839" w14:textId="3121E636" w:rsidR="00585995" w:rsidRPr="00F12C90" w:rsidRDefault="00585995" w:rsidP="00585995">
      <w:pPr>
        <w:pStyle w:val="Style2"/>
        <w:ind w:left="420" w:hanging="420"/>
        <w:rPr>
          <w:rFonts w:ascii="Georgia" w:hAnsi="Georgia"/>
          <w:sz w:val="20"/>
          <w:szCs w:val="20"/>
          <w:lang w:bidi="en-US"/>
        </w:rPr>
      </w:pPr>
      <w:r w:rsidRPr="00F12C90">
        <w:rPr>
          <w:rFonts w:ascii="Georgia" w:hAnsi="Georgia"/>
          <w:sz w:val="20"/>
          <w:szCs w:val="20"/>
          <w:lang w:bidi="en-US"/>
        </w:rPr>
        <w:t>4. Zgłoszenie zewnętrzne w formie dokumentowej może być dokonane:</w:t>
      </w:r>
      <w:r w:rsidRPr="00F12C90">
        <w:rPr>
          <w:rFonts w:ascii="Georgia" w:hAnsi="Georgia"/>
          <w:sz w:val="20"/>
          <w:szCs w:val="20"/>
          <w:lang w:bidi="en-US"/>
        </w:rPr>
        <w:br/>
        <w:t xml:space="preserve">1) w postaci papierowej – na adres do korespondencji wskazany przez Rzecznika Praw </w:t>
      </w:r>
      <w:r w:rsidRPr="00F12C90">
        <w:rPr>
          <w:rFonts w:ascii="Georgia" w:hAnsi="Georgia"/>
          <w:sz w:val="20"/>
          <w:szCs w:val="20"/>
          <w:lang w:bidi="en-US"/>
        </w:rPr>
        <w:lastRenderedPageBreak/>
        <w:t>Obywatelskich lub organ publiczny przyjmujący zgłoszenie;</w:t>
      </w:r>
      <w:r w:rsidRPr="00F12C90">
        <w:rPr>
          <w:rFonts w:ascii="Georgia" w:hAnsi="Georgia"/>
          <w:sz w:val="20"/>
          <w:szCs w:val="20"/>
          <w:lang w:bidi="en-US"/>
        </w:rPr>
        <w:br/>
        <w:t>2) w postaci elektronicznej – na adres poczty elektronicznej lub adres elektronicznej skrzynki podawczej, lub adres do doręczeń elektronicznych, wskazane przez Rzecznika Praw Obywatelskich lub organ publiczny przyjmujący zgłoszenie, lub za pośrednictwem przeznaczonego do tego formularza internetowego lub aplikacji wskazanej przez organ publiczny jako aplikacja właściwa do dokonywania zgłoszeń w postaci elektronicznej.</w:t>
      </w:r>
    </w:p>
    <w:p w14:paraId="5B198A80" w14:textId="77777777" w:rsidR="00585995" w:rsidRPr="00F12C90" w:rsidRDefault="00585995" w:rsidP="00585995">
      <w:pPr>
        <w:pStyle w:val="Style2"/>
        <w:tabs>
          <w:tab w:val="left" w:pos="374"/>
        </w:tabs>
        <w:ind w:left="420"/>
        <w:jc w:val="both"/>
        <w:rPr>
          <w:rStyle w:val="CharStyle3"/>
          <w:rFonts w:ascii="Georgia" w:hAnsi="Georgia"/>
          <w:sz w:val="20"/>
          <w:szCs w:val="20"/>
        </w:rPr>
      </w:pPr>
    </w:p>
    <w:p w14:paraId="369CF12D" w14:textId="77777777" w:rsidR="00585995" w:rsidRPr="00F12C90" w:rsidRDefault="00585995" w:rsidP="00585995">
      <w:pPr>
        <w:pStyle w:val="Style2"/>
        <w:tabs>
          <w:tab w:val="left" w:pos="374"/>
        </w:tabs>
        <w:ind w:left="420"/>
        <w:jc w:val="both"/>
        <w:rPr>
          <w:rFonts w:ascii="Georgia" w:hAnsi="Georgia"/>
          <w:sz w:val="20"/>
          <w:szCs w:val="20"/>
        </w:rPr>
      </w:pPr>
    </w:p>
    <w:p w14:paraId="2ED7BD24" w14:textId="579BB8B0" w:rsidR="005E4ACD" w:rsidRPr="00F12C90" w:rsidRDefault="00585995" w:rsidP="005E4ACD">
      <w:pPr>
        <w:pStyle w:val="Style8"/>
        <w:keepNext/>
        <w:keepLines/>
        <w:numPr>
          <w:ilvl w:val="0"/>
          <w:numId w:val="31"/>
        </w:numPr>
        <w:tabs>
          <w:tab w:val="left" w:pos="691"/>
        </w:tabs>
        <w:rPr>
          <w:rFonts w:ascii="Georgia" w:hAnsi="Georgia"/>
          <w:sz w:val="20"/>
          <w:szCs w:val="20"/>
        </w:rPr>
      </w:pPr>
      <w:bookmarkStart w:id="12" w:name="bookmark26"/>
      <w:r w:rsidRPr="00F12C90">
        <w:rPr>
          <w:rStyle w:val="CharStyle9"/>
          <w:rFonts w:ascii="Georgia" w:hAnsi="Georgia"/>
          <w:b/>
          <w:bCs/>
          <w:sz w:val="20"/>
          <w:szCs w:val="20"/>
        </w:rPr>
        <w:t>U</w:t>
      </w:r>
      <w:r w:rsidR="005E4ACD" w:rsidRPr="00F12C90">
        <w:rPr>
          <w:rStyle w:val="CharStyle9"/>
          <w:rFonts w:ascii="Georgia" w:hAnsi="Georgia"/>
          <w:b/>
          <w:bCs/>
          <w:sz w:val="20"/>
          <w:szCs w:val="20"/>
        </w:rPr>
        <w:t>jawnienia publiczne</w:t>
      </w:r>
      <w:bookmarkEnd w:id="12"/>
    </w:p>
    <w:p w14:paraId="257FCDD8" w14:textId="51BB4D56" w:rsidR="005E4ACD" w:rsidRPr="00F12C90" w:rsidRDefault="00585995" w:rsidP="005E4ACD">
      <w:pPr>
        <w:pStyle w:val="Style2"/>
        <w:numPr>
          <w:ilvl w:val="0"/>
          <w:numId w:val="32"/>
        </w:numPr>
        <w:tabs>
          <w:tab w:val="left" w:pos="374"/>
        </w:tabs>
        <w:ind w:left="420" w:hanging="420"/>
        <w:jc w:val="both"/>
        <w:rPr>
          <w:rFonts w:ascii="Georgia" w:hAnsi="Georgia"/>
          <w:sz w:val="20"/>
          <w:szCs w:val="20"/>
        </w:rPr>
      </w:pPr>
      <w:r w:rsidRPr="00F12C90">
        <w:rPr>
          <w:rStyle w:val="CharStyle3"/>
          <w:rFonts w:ascii="Georgia" w:hAnsi="Georgia"/>
          <w:sz w:val="20"/>
          <w:szCs w:val="20"/>
          <w:lang w:eastAsia="pl-PL" w:bidi="pl-PL"/>
        </w:rPr>
        <w:t xml:space="preserve">Sygnalista </w:t>
      </w:r>
      <w:r w:rsidR="005E4ACD" w:rsidRPr="00F12C90">
        <w:rPr>
          <w:rStyle w:val="CharStyle3"/>
          <w:rFonts w:ascii="Georgia" w:hAnsi="Georgia"/>
          <w:sz w:val="20"/>
          <w:szCs w:val="20"/>
          <w:lang w:eastAsia="pl-PL" w:bidi="pl-PL"/>
        </w:rPr>
        <w:t>dokonując</w:t>
      </w:r>
      <w:r w:rsidR="000B02DF" w:rsidRPr="00F12C90">
        <w:rPr>
          <w:rStyle w:val="CharStyle3"/>
          <w:rFonts w:ascii="Georgia" w:hAnsi="Georgia"/>
          <w:sz w:val="20"/>
          <w:szCs w:val="20"/>
          <w:lang w:eastAsia="pl-PL" w:bidi="pl-PL"/>
        </w:rPr>
        <w:t xml:space="preserve">y </w:t>
      </w:r>
      <w:r w:rsidR="005E4ACD" w:rsidRPr="00F12C90">
        <w:rPr>
          <w:rStyle w:val="CharStyle3"/>
          <w:rFonts w:ascii="Georgia" w:hAnsi="Georgia"/>
          <w:sz w:val="20"/>
          <w:szCs w:val="20"/>
        </w:rPr>
        <w:t xml:space="preserve">ujawnienia publicznego podlega ochronie, </w:t>
      </w:r>
      <w:r w:rsidR="005E4ACD" w:rsidRPr="00F12C90">
        <w:rPr>
          <w:rStyle w:val="CharStyle3"/>
          <w:rFonts w:ascii="Georgia" w:hAnsi="Georgia"/>
          <w:sz w:val="20"/>
          <w:szCs w:val="20"/>
          <w:lang w:eastAsia="pl-PL" w:bidi="pl-PL"/>
        </w:rPr>
        <w:t>jeżeli</w:t>
      </w:r>
      <w:r w:rsidR="000B02DF" w:rsidRPr="00F12C90">
        <w:rPr>
          <w:rStyle w:val="CharStyle3"/>
          <w:rFonts w:ascii="Georgia" w:hAnsi="Georgia"/>
          <w:sz w:val="20"/>
          <w:szCs w:val="20"/>
          <w:lang w:eastAsia="pl-PL" w:bidi="pl-PL"/>
        </w:rPr>
        <w:t xml:space="preserve"> dokona:</w:t>
      </w:r>
    </w:p>
    <w:p w14:paraId="3308AC8D" w14:textId="036CAB55" w:rsidR="005E4ACD" w:rsidRPr="00F12C90" w:rsidRDefault="005E4ACD" w:rsidP="005E4ACD">
      <w:pPr>
        <w:pStyle w:val="Style2"/>
        <w:numPr>
          <w:ilvl w:val="0"/>
          <w:numId w:val="33"/>
        </w:numPr>
        <w:tabs>
          <w:tab w:val="left" w:pos="700"/>
        </w:tabs>
        <w:spacing w:after="240"/>
        <w:ind w:left="700" w:hanging="360"/>
        <w:jc w:val="both"/>
        <w:rPr>
          <w:rFonts w:ascii="Georgia" w:hAnsi="Georgia"/>
          <w:sz w:val="20"/>
          <w:szCs w:val="20"/>
        </w:rPr>
      </w:pPr>
      <w:r w:rsidRPr="00F12C90">
        <w:rPr>
          <w:rStyle w:val="CharStyle3"/>
          <w:rFonts w:ascii="Georgia" w:hAnsi="Georgia"/>
          <w:sz w:val="20"/>
          <w:szCs w:val="20"/>
          <w:lang w:eastAsia="pl-PL" w:bidi="pl-PL"/>
        </w:rPr>
        <w:t xml:space="preserve">zgłoszenia wewnętrznego, </w:t>
      </w:r>
      <w:r w:rsidRPr="00F12C90">
        <w:rPr>
          <w:rStyle w:val="CharStyle3"/>
          <w:rFonts w:ascii="Georgia" w:hAnsi="Georgia"/>
          <w:sz w:val="20"/>
          <w:szCs w:val="20"/>
        </w:rPr>
        <w:t xml:space="preserve">a </w:t>
      </w:r>
      <w:r w:rsidRPr="00F12C90">
        <w:rPr>
          <w:rStyle w:val="CharStyle3"/>
          <w:rFonts w:ascii="Georgia" w:hAnsi="Georgia"/>
          <w:sz w:val="20"/>
          <w:szCs w:val="20"/>
          <w:lang w:eastAsia="pl-PL" w:bidi="pl-PL"/>
        </w:rPr>
        <w:t>następnie zewnętrznego</w:t>
      </w:r>
      <w:r w:rsidR="000B02DF" w:rsidRPr="00F12C90">
        <w:rPr>
          <w:rStyle w:val="CharStyle3"/>
          <w:rFonts w:ascii="Georgia" w:hAnsi="Georgia"/>
          <w:sz w:val="20"/>
          <w:szCs w:val="20"/>
          <w:lang w:eastAsia="pl-PL" w:bidi="pl-PL"/>
        </w:rPr>
        <w:t xml:space="preserve">, a podmiot prawny, a następnie organ publiczny </w:t>
      </w:r>
      <w:r w:rsidRPr="00F12C90">
        <w:rPr>
          <w:rStyle w:val="CharStyle3"/>
          <w:rFonts w:ascii="Georgia" w:hAnsi="Georgia"/>
          <w:sz w:val="20"/>
          <w:szCs w:val="20"/>
        </w:rPr>
        <w:t xml:space="preserve">w terminie na przekazanie informacji zwrotnej </w:t>
      </w:r>
      <w:r w:rsidRPr="00F12C90">
        <w:rPr>
          <w:rStyle w:val="CharStyle3"/>
          <w:rFonts w:ascii="Georgia" w:hAnsi="Georgia"/>
          <w:sz w:val="20"/>
          <w:szCs w:val="20"/>
          <w:lang w:eastAsia="pl-PL" w:bidi="pl-PL"/>
        </w:rPr>
        <w:t xml:space="preserve">określonym </w:t>
      </w:r>
      <w:r w:rsidRPr="00F12C90">
        <w:rPr>
          <w:rStyle w:val="CharStyle3"/>
          <w:rFonts w:ascii="Georgia" w:hAnsi="Georgia"/>
          <w:sz w:val="20"/>
          <w:szCs w:val="20"/>
        </w:rPr>
        <w:t>w niniejsz</w:t>
      </w:r>
      <w:r w:rsidR="000B02DF" w:rsidRPr="00F12C90">
        <w:rPr>
          <w:rStyle w:val="CharStyle3"/>
          <w:rFonts w:ascii="Georgia" w:hAnsi="Georgia"/>
          <w:sz w:val="20"/>
          <w:szCs w:val="20"/>
        </w:rPr>
        <w:t>ej</w:t>
      </w:r>
      <w:r w:rsidRPr="00F12C90">
        <w:rPr>
          <w:rStyle w:val="CharStyle3"/>
          <w:rFonts w:ascii="Georgia" w:hAnsi="Georgia"/>
          <w:sz w:val="20"/>
          <w:szCs w:val="20"/>
        </w:rPr>
        <w:t xml:space="preserve"> </w:t>
      </w:r>
      <w:r w:rsidR="000B02DF" w:rsidRPr="00F12C90">
        <w:rPr>
          <w:rStyle w:val="CharStyle3"/>
          <w:rFonts w:ascii="Georgia" w:hAnsi="Georgia"/>
          <w:sz w:val="20"/>
          <w:szCs w:val="20"/>
        </w:rPr>
        <w:t>Procedurze</w:t>
      </w:r>
      <w:r w:rsidRPr="00F12C90">
        <w:rPr>
          <w:rStyle w:val="CharStyle3"/>
          <w:rFonts w:ascii="Georgia" w:hAnsi="Georgia"/>
          <w:sz w:val="20"/>
          <w:szCs w:val="20"/>
        </w:rPr>
        <w:t xml:space="preserve">, </w:t>
      </w:r>
      <w:r w:rsidR="000B02DF" w:rsidRPr="00F12C90">
        <w:rPr>
          <w:rStyle w:val="CharStyle3"/>
          <w:rFonts w:ascii="Georgia" w:hAnsi="Georgia"/>
          <w:sz w:val="20"/>
          <w:szCs w:val="20"/>
        </w:rPr>
        <w:t>a następnie w terminie na przekazanie informacji zwrotnej ustalonym w procedurze zewnętrznej organu publicznego nie podejmują żadnych odpowiednich działań następczych ani nie przekazują sygnaliście inform</w:t>
      </w:r>
      <w:r w:rsidRPr="00F12C90">
        <w:rPr>
          <w:rStyle w:val="CharStyle3"/>
          <w:rFonts w:ascii="Georgia" w:hAnsi="Georgia"/>
          <w:sz w:val="20"/>
          <w:szCs w:val="20"/>
        </w:rPr>
        <w:t>acji zwrotnej, lub</w:t>
      </w:r>
    </w:p>
    <w:p w14:paraId="3026F7B6" w14:textId="77777777" w:rsidR="008D46B2" w:rsidRPr="00F12C90" w:rsidRDefault="005E4ACD" w:rsidP="008D46B2">
      <w:pPr>
        <w:pStyle w:val="Style2"/>
        <w:numPr>
          <w:ilvl w:val="0"/>
          <w:numId w:val="33"/>
        </w:numPr>
        <w:tabs>
          <w:tab w:val="left" w:pos="1037"/>
        </w:tabs>
        <w:ind w:left="1000" w:hanging="360"/>
        <w:jc w:val="both"/>
        <w:rPr>
          <w:rFonts w:ascii="Georgia" w:hAnsi="Georgia"/>
          <w:sz w:val="20"/>
          <w:szCs w:val="20"/>
        </w:rPr>
      </w:pPr>
      <w:r w:rsidRPr="00F12C90">
        <w:rPr>
          <w:rStyle w:val="CharStyle3"/>
          <w:rFonts w:ascii="Georgia" w:hAnsi="Georgia"/>
          <w:sz w:val="20"/>
          <w:szCs w:val="20"/>
        </w:rPr>
        <w:t xml:space="preserve">od razu </w:t>
      </w:r>
      <w:r w:rsidRPr="00F12C90">
        <w:rPr>
          <w:rStyle w:val="CharStyle3"/>
          <w:rFonts w:ascii="Georgia" w:hAnsi="Georgia"/>
          <w:sz w:val="20"/>
          <w:szCs w:val="20"/>
          <w:lang w:eastAsia="pl-PL" w:bidi="pl-PL"/>
        </w:rPr>
        <w:t xml:space="preserve">zgłoszenia zewnętrznego, </w:t>
      </w:r>
      <w:r w:rsidRPr="00F12C90">
        <w:rPr>
          <w:rStyle w:val="CharStyle3"/>
          <w:rFonts w:ascii="Georgia" w:hAnsi="Georgia"/>
          <w:sz w:val="20"/>
          <w:szCs w:val="20"/>
        </w:rPr>
        <w:t>a organ publiczny w terminie na przekazanie informacji zwrotnej ustalonym w</w:t>
      </w:r>
      <w:r w:rsidR="000B02DF" w:rsidRPr="00F12C90">
        <w:rPr>
          <w:rStyle w:val="CharStyle3"/>
          <w:rFonts w:ascii="Georgia" w:hAnsi="Georgia"/>
          <w:sz w:val="20"/>
          <w:szCs w:val="20"/>
        </w:rPr>
        <w:t xml:space="preserve"> swojej</w:t>
      </w:r>
      <w:r w:rsidRPr="00F12C90">
        <w:rPr>
          <w:rStyle w:val="CharStyle3"/>
          <w:rFonts w:ascii="Georgia" w:hAnsi="Georgia"/>
          <w:sz w:val="20"/>
          <w:szCs w:val="20"/>
        </w:rPr>
        <w:t xml:space="preserve"> procedurze</w:t>
      </w:r>
      <w:r w:rsidR="000B02DF" w:rsidRPr="00F12C90">
        <w:rPr>
          <w:rStyle w:val="CharStyle3"/>
          <w:rFonts w:ascii="Georgia" w:hAnsi="Georgia"/>
          <w:sz w:val="20"/>
          <w:szCs w:val="20"/>
        </w:rPr>
        <w:t xml:space="preserve"> zewnętrznej</w:t>
      </w:r>
      <w:r w:rsidRPr="00F12C90">
        <w:rPr>
          <w:rStyle w:val="CharStyle3"/>
          <w:rFonts w:ascii="Georgia" w:hAnsi="Georgia"/>
          <w:sz w:val="20"/>
          <w:szCs w:val="20"/>
        </w:rPr>
        <w:t xml:space="preserve"> nie podejmie </w:t>
      </w:r>
      <w:r w:rsidR="000B02DF" w:rsidRPr="00F12C90">
        <w:rPr>
          <w:rStyle w:val="CharStyle3"/>
          <w:rFonts w:ascii="Georgia" w:hAnsi="Georgia"/>
          <w:sz w:val="20"/>
          <w:szCs w:val="20"/>
        </w:rPr>
        <w:t xml:space="preserve">żadnych </w:t>
      </w:r>
      <w:r w:rsidRPr="00F12C90">
        <w:rPr>
          <w:rStyle w:val="CharStyle3"/>
          <w:rFonts w:ascii="Georgia" w:hAnsi="Georgia"/>
          <w:sz w:val="20"/>
          <w:szCs w:val="20"/>
        </w:rPr>
        <w:t xml:space="preserve">odpowiednich </w:t>
      </w:r>
      <w:r w:rsidRPr="00F12C90">
        <w:rPr>
          <w:rStyle w:val="CharStyle3"/>
          <w:rFonts w:ascii="Georgia" w:hAnsi="Georgia"/>
          <w:sz w:val="20"/>
          <w:szCs w:val="20"/>
          <w:lang w:eastAsia="pl-PL" w:bidi="pl-PL"/>
        </w:rPr>
        <w:t xml:space="preserve">działań następczych </w:t>
      </w:r>
      <w:r w:rsidR="000B02DF" w:rsidRPr="00F12C90">
        <w:rPr>
          <w:rStyle w:val="CharStyle3"/>
          <w:rFonts w:ascii="Georgia" w:hAnsi="Georgia"/>
          <w:sz w:val="20"/>
          <w:szCs w:val="20"/>
        </w:rPr>
        <w:t>ani</w:t>
      </w:r>
      <w:r w:rsidRPr="00F12C90">
        <w:rPr>
          <w:rStyle w:val="CharStyle3"/>
          <w:rFonts w:ascii="Georgia" w:hAnsi="Georgia"/>
          <w:sz w:val="20"/>
          <w:szCs w:val="20"/>
        </w:rPr>
        <w:t xml:space="preserve"> nie </w:t>
      </w:r>
      <w:r w:rsidRPr="00F12C90">
        <w:rPr>
          <w:rStyle w:val="CharStyle3"/>
          <w:rFonts w:ascii="Georgia" w:hAnsi="Georgia"/>
          <w:sz w:val="20"/>
          <w:szCs w:val="20"/>
          <w:lang w:eastAsia="pl-PL" w:bidi="pl-PL"/>
        </w:rPr>
        <w:t xml:space="preserve">przekaże </w:t>
      </w:r>
      <w:r w:rsidR="000B02DF" w:rsidRPr="00F12C90">
        <w:rPr>
          <w:rStyle w:val="CharStyle3"/>
          <w:rFonts w:ascii="Georgia" w:hAnsi="Georgia"/>
          <w:sz w:val="20"/>
          <w:szCs w:val="20"/>
          <w:lang w:eastAsia="pl-PL" w:bidi="pl-PL"/>
        </w:rPr>
        <w:t xml:space="preserve">sygnaliście </w:t>
      </w:r>
      <w:r w:rsidRPr="00F12C90">
        <w:rPr>
          <w:rStyle w:val="CharStyle3"/>
          <w:rFonts w:ascii="Georgia" w:hAnsi="Georgia"/>
          <w:sz w:val="20"/>
          <w:szCs w:val="20"/>
        </w:rPr>
        <w:t>informacji zwrotnej</w:t>
      </w:r>
      <w:r w:rsidR="008D46B2" w:rsidRPr="00F12C90">
        <w:rPr>
          <w:rFonts w:ascii="Times New Roman" w:eastAsia="Times New Roman" w:hAnsi="Times New Roman" w:cs="Times New Roman"/>
          <w:sz w:val="24"/>
          <w:szCs w:val="24"/>
          <w:lang w:bidi="en-US"/>
        </w:rPr>
        <w:t xml:space="preserve"> </w:t>
      </w:r>
    </w:p>
    <w:p w14:paraId="6ED06D95" w14:textId="19289156" w:rsidR="005E4ACD" w:rsidRPr="00F12C90" w:rsidRDefault="008D46B2" w:rsidP="008D46B2">
      <w:pPr>
        <w:pStyle w:val="Style2"/>
        <w:tabs>
          <w:tab w:val="left" w:pos="1037"/>
        </w:tabs>
        <w:jc w:val="both"/>
        <w:rPr>
          <w:rStyle w:val="CharStyle3"/>
          <w:rFonts w:ascii="Georgia" w:hAnsi="Georgia"/>
          <w:sz w:val="20"/>
          <w:szCs w:val="20"/>
        </w:rPr>
      </w:pPr>
      <w:r w:rsidRPr="00F12C90">
        <w:rPr>
          <w:rFonts w:ascii="Times New Roman" w:eastAsia="Times New Roman" w:hAnsi="Times New Roman" w:cs="Times New Roman"/>
          <w:sz w:val="24"/>
          <w:szCs w:val="24"/>
          <w:lang w:bidi="en-US"/>
        </w:rPr>
        <w:t xml:space="preserve">- </w:t>
      </w:r>
      <w:r w:rsidRPr="00F12C90">
        <w:rPr>
          <w:rFonts w:ascii="Georgia" w:hAnsi="Georgia"/>
          <w:sz w:val="20"/>
          <w:szCs w:val="20"/>
          <w:lang w:bidi="en-US"/>
        </w:rPr>
        <w:t>chyba że sygnalista nie podał adresu do kontaktu, na który należy przekazać taką informację</w:t>
      </w:r>
      <w:r w:rsidR="005E4ACD" w:rsidRPr="00F12C90">
        <w:rPr>
          <w:rStyle w:val="CharStyle3"/>
          <w:rFonts w:ascii="Georgia" w:hAnsi="Georgia"/>
          <w:sz w:val="20"/>
          <w:szCs w:val="20"/>
        </w:rPr>
        <w:t>.</w:t>
      </w:r>
    </w:p>
    <w:p w14:paraId="3DBF5989" w14:textId="77777777" w:rsidR="000B02DF" w:rsidRPr="00F12C90" w:rsidRDefault="000B02DF" w:rsidP="000B02DF">
      <w:pPr>
        <w:pStyle w:val="Style2"/>
        <w:tabs>
          <w:tab w:val="left" w:pos="1037"/>
        </w:tabs>
        <w:ind w:left="1000"/>
        <w:jc w:val="both"/>
        <w:rPr>
          <w:rFonts w:ascii="Georgia" w:hAnsi="Georgia"/>
          <w:sz w:val="20"/>
          <w:szCs w:val="20"/>
        </w:rPr>
      </w:pPr>
    </w:p>
    <w:p w14:paraId="4D08D2D8" w14:textId="38A09235" w:rsidR="005E4ACD" w:rsidRPr="00F12C90" w:rsidRDefault="000B02DF" w:rsidP="005E4ACD">
      <w:pPr>
        <w:pStyle w:val="Style2"/>
        <w:numPr>
          <w:ilvl w:val="0"/>
          <w:numId w:val="32"/>
        </w:numPr>
        <w:tabs>
          <w:tab w:val="left" w:pos="753"/>
        </w:tabs>
        <w:ind w:left="740" w:hanging="360"/>
        <w:jc w:val="both"/>
        <w:rPr>
          <w:rFonts w:ascii="Georgia" w:hAnsi="Georgia"/>
          <w:sz w:val="20"/>
          <w:szCs w:val="20"/>
        </w:rPr>
      </w:pPr>
      <w:r w:rsidRPr="00F12C90">
        <w:rPr>
          <w:rStyle w:val="CharStyle3"/>
          <w:rFonts w:ascii="Georgia" w:hAnsi="Georgia"/>
          <w:sz w:val="20"/>
          <w:szCs w:val="20"/>
          <w:lang w:eastAsia="pl-PL" w:bidi="pl-PL"/>
        </w:rPr>
        <w:t>Sygnalista dokonujący ujawnienia publicznego podlega ochronie także w przypadku</w:t>
      </w:r>
      <w:r w:rsidR="009C3BB3" w:rsidRPr="00F12C90">
        <w:rPr>
          <w:rStyle w:val="CharStyle3"/>
          <w:rFonts w:ascii="Georgia" w:hAnsi="Georgia"/>
          <w:sz w:val="20"/>
          <w:szCs w:val="20"/>
          <w:lang w:eastAsia="pl-PL" w:bidi="pl-PL"/>
        </w:rPr>
        <w:t>,</w:t>
      </w:r>
      <w:r w:rsidRPr="00F12C90">
        <w:rPr>
          <w:rStyle w:val="CharStyle3"/>
          <w:rFonts w:ascii="Georgia" w:hAnsi="Georgia"/>
          <w:sz w:val="20"/>
          <w:szCs w:val="20"/>
          <w:lang w:eastAsia="pl-PL" w:bidi="pl-PL"/>
        </w:rPr>
        <w:t xml:space="preserve"> gdy</w:t>
      </w:r>
      <w:r w:rsidR="005E4ACD" w:rsidRPr="00F12C90">
        <w:rPr>
          <w:rStyle w:val="CharStyle3"/>
          <w:rFonts w:ascii="Georgia" w:hAnsi="Georgia"/>
          <w:sz w:val="20"/>
          <w:szCs w:val="20"/>
          <w:lang w:eastAsia="pl-PL" w:bidi="pl-PL"/>
        </w:rPr>
        <w:t xml:space="preserve"> </w:t>
      </w:r>
      <w:r w:rsidR="005E4ACD" w:rsidRPr="00F12C90">
        <w:rPr>
          <w:rStyle w:val="CharStyle3"/>
          <w:rFonts w:ascii="Georgia" w:hAnsi="Georgia"/>
          <w:sz w:val="20"/>
          <w:szCs w:val="20"/>
        </w:rPr>
        <w:t xml:space="preserve">ma uzasadnione podstawy, by </w:t>
      </w:r>
      <w:r w:rsidR="005E4ACD" w:rsidRPr="00F12C90">
        <w:rPr>
          <w:rStyle w:val="CharStyle3"/>
          <w:rFonts w:ascii="Georgia" w:hAnsi="Georgia"/>
          <w:sz w:val="20"/>
          <w:szCs w:val="20"/>
          <w:lang w:eastAsia="pl-PL" w:bidi="pl-PL"/>
        </w:rPr>
        <w:t>sądzić, że:</w:t>
      </w:r>
    </w:p>
    <w:p w14:paraId="668D854E" w14:textId="0315C942" w:rsidR="005E4ACD" w:rsidRPr="00F12C90" w:rsidRDefault="005E4ACD" w:rsidP="005E4ACD">
      <w:pPr>
        <w:pStyle w:val="Style2"/>
        <w:numPr>
          <w:ilvl w:val="0"/>
          <w:numId w:val="34"/>
        </w:numPr>
        <w:tabs>
          <w:tab w:val="left" w:pos="1018"/>
        </w:tabs>
        <w:ind w:left="1000" w:hanging="360"/>
        <w:jc w:val="both"/>
        <w:rPr>
          <w:rFonts w:ascii="Georgia" w:hAnsi="Georgia"/>
          <w:sz w:val="20"/>
          <w:szCs w:val="20"/>
        </w:rPr>
      </w:pPr>
      <w:r w:rsidRPr="00F12C90">
        <w:rPr>
          <w:rStyle w:val="CharStyle3"/>
          <w:rFonts w:ascii="Georgia" w:hAnsi="Georgia"/>
          <w:sz w:val="20"/>
          <w:szCs w:val="20"/>
        </w:rPr>
        <w:t xml:space="preserve">naruszenie </w:t>
      </w:r>
      <w:r w:rsidRPr="00F12C90">
        <w:rPr>
          <w:rStyle w:val="CharStyle3"/>
          <w:rFonts w:ascii="Georgia" w:hAnsi="Georgia"/>
          <w:sz w:val="20"/>
          <w:szCs w:val="20"/>
          <w:lang w:eastAsia="pl-PL" w:bidi="pl-PL"/>
        </w:rPr>
        <w:t xml:space="preserve">może stanowić bezpośrednie </w:t>
      </w:r>
      <w:r w:rsidRPr="00F12C90">
        <w:rPr>
          <w:rStyle w:val="CharStyle3"/>
          <w:rFonts w:ascii="Georgia" w:hAnsi="Georgia"/>
          <w:sz w:val="20"/>
          <w:szCs w:val="20"/>
        </w:rPr>
        <w:t xml:space="preserve">lub oczywiste </w:t>
      </w:r>
      <w:r w:rsidRPr="00F12C90">
        <w:rPr>
          <w:rStyle w:val="CharStyle3"/>
          <w:rFonts w:ascii="Georgia" w:hAnsi="Georgia"/>
          <w:sz w:val="20"/>
          <w:szCs w:val="20"/>
          <w:lang w:eastAsia="pl-PL" w:bidi="pl-PL"/>
        </w:rPr>
        <w:t xml:space="preserve">zagrożenie </w:t>
      </w:r>
      <w:r w:rsidRPr="00F12C90">
        <w:rPr>
          <w:rStyle w:val="CharStyle3"/>
          <w:rFonts w:ascii="Georgia" w:hAnsi="Georgia"/>
          <w:sz w:val="20"/>
          <w:szCs w:val="20"/>
        </w:rPr>
        <w:t xml:space="preserve">dla interesu publicznego, w </w:t>
      </w:r>
      <w:r w:rsidRPr="00F12C90">
        <w:rPr>
          <w:rStyle w:val="CharStyle3"/>
          <w:rFonts w:ascii="Georgia" w:hAnsi="Georgia"/>
          <w:sz w:val="20"/>
          <w:szCs w:val="20"/>
          <w:lang w:eastAsia="pl-PL" w:bidi="pl-PL"/>
        </w:rPr>
        <w:t>szczególności</w:t>
      </w:r>
      <w:r w:rsidR="009C3BB3" w:rsidRPr="00F12C90">
        <w:rPr>
          <w:rStyle w:val="CharStyle3"/>
          <w:rFonts w:ascii="Georgia" w:hAnsi="Georgia"/>
          <w:sz w:val="20"/>
          <w:szCs w:val="20"/>
          <w:lang w:eastAsia="pl-PL" w:bidi="pl-PL"/>
        </w:rPr>
        <w:t>,</w:t>
      </w:r>
      <w:r w:rsidRPr="00F12C90">
        <w:rPr>
          <w:rStyle w:val="CharStyle3"/>
          <w:rFonts w:ascii="Georgia" w:hAnsi="Georgia"/>
          <w:sz w:val="20"/>
          <w:szCs w:val="20"/>
          <w:lang w:eastAsia="pl-PL" w:bidi="pl-PL"/>
        </w:rPr>
        <w:t xml:space="preserve"> </w:t>
      </w:r>
      <w:r w:rsidR="000B02DF" w:rsidRPr="00F12C90">
        <w:rPr>
          <w:rStyle w:val="CharStyle3"/>
          <w:rFonts w:ascii="Georgia" w:hAnsi="Georgia"/>
          <w:sz w:val="20"/>
          <w:szCs w:val="20"/>
          <w:lang w:eastAsia="pl-PL" w:bidi="pl-PL"/>
        </w:rPr>
        <w:t xml:space="preserve">gdy </w:t>
      </w:r>
      <w:r w:rsidRPr="00F12C90">
        <w:rPr>
          <w:rStyle w:val="CharStyle3"/>
          <w:rFonts w:ascii="Georgia" w:hAnsi="Georgia"/>
          <w:sz w:val="20"/>
          <w:szCs w:val="20"/>
        </w:rPr>
        <w:t>istnieje ryzyko nieodwracalnej szkody, lub</w:t>
      </w:r>
    </w:p>
    <w:p w14:paraId="5E3FDD32" w14:textId="75D69FD2" w:rsidR="005E4ACD" w:rsidRPr="00F12C90" w:rsidRDefault="005E4ACD" w:rsidP="005E4ACD">
      <w:pPr>
        <w:pStyle w:val="Style2"/>
        <w:numPr>
          <w:ilvl w:val="0"/>
          <w:numId w:val="34"/>
        </w:numPr>
        <w:tabs>
          <w:tab w:val="left" w:pos="1037"/>
        </w:tabs>
        <w:ind w:left="1000" w:hanging="360"/>
        <w:jc w:val="both"/>
        <w:rPr>
          <w:rFonts w:ascii="Georgia" w:hAnsi="Georgia"/>
          <w:sz w:val="20"/>
          <w:szCs w:val="20"/>
        </w:rPr>
      </w:pPr>
      <w:r w:rsidRPr="00F12C90">
        <w:rPr>
          <w:rStyle w:val="CharStyle3"/>
          <w:rFonts w:ascii="Georgia" w:hAnsi="Georgia"/>
          <w:sz w:val="20"/>
          <w:szCs w:val="20"/>
        </w:rPr>
        <w:t xml:space="preserve">dokonanie </w:t>
      </w:r>
      <w:r w:rsidRPr="00F12C90">
        <w:rPr>
          <w:rStyle w:val="CharStyle3"/>
          <w:rFonts w:ascii="Georgia" w:hAnsi="Georgia"/>
          <w:sz w:val="20"/>
          <w:szCs w:val="20"/>
          <w:lang w:eastAsia="pl-PL" w:bidi="pl-PL"/>
        </w:rPr>
        <w:t xml:space="preserve">zgłoszenia zewnętrznego </w:t>
      </w:r>
      <w:r w:rsidRPr="00F12C90">
        <w:rPr>
          <w:rStyle w:val="CharStyle3"/>
          <w:rFonts w:ascii="Georgia" w:hAnsi="Georgia"/>
          <w:sz w:val="20"/>
          <w:szCs w:val="20"/>
        </w:rPr>
        <w:t xml:space="preserve">narazi </w:t>
      </w:r>
      <w:r w:rsidR="000B02DF" w:rsidRPr="00F12C90">
        <w:rPr>
          <w:rStyle w:val="CharStyle3"/>
          <w:rFonts w:ascii="Georgia" w:hAnsi="Georgia"/>
          <w:sz w:val="20"/>
          <w:szCs w:val="20"/>
          <w:lang w:eastAsia="pl-PL" w:bidi="pl-PL"/>
        </w:rPr>
        <w:t>sygnalistę</w:t>
      </w:r>
      <w:r w:rsidRPr="00F12C90">
        <w:rPr>
          <w:rStyle w:val="CharStyle3"/>
          <w:rFonts w:ascii="Georgia" w:hAnsi="Georgia"/>
          <w:sz w:val="20"/>
          <w:szCs w:val="20"/>
          <w:lang w:eastAsia="pl-PL" w:bidi="pl-PL"/>
        </w:rPr>
        <w:t xml:space="preserve"> </w:t>
      </w:r>
      <w:r w:rsidRPr="00F12C90">
        <w:rPr>
          <w:rStyle w:val="CharStyle3"/>
          <w:rFonts w:ascii="Georgia" w:hAnsi="Georgia"/>
          <w:sz w:val="20"/>
          <w:szCs w:val="20"/>
        </w:rPr>
        <w:t xml:space="preserve">na </w:t>
      </w:r>
      <w:r w:rsidRPr="00F12C90">
        <w:rPr>
          <w:rStyle w:val="CharStyle3"/>
          <w:rFonts w:ascii="Georgia" w:hAnsi="Georgia"/>
          <w:sz w:val="20"/>
          <w:szCs w:val="20"/>
          <w:lang w:eastAsia="pl-PL" w:bidi="pl-PL"/>
        </w:rPr>
        <w:t xml:space="preserve">działania </w:t>
      </w:r>
      <w:r w:rsidRPr="00F12C90">
        <w:rPr>
          <w:rStyle w:val="CharStyle3"/>
          <w:rFonts w:ascii="Georgia" w:hAnsi="Georgia"/>
          <w:sz w:val="20"/>
          <w:szCs w:val="20"/>
        </w:rPr>
        <w:t>odwetowe lub</w:t>
      </w:r>
    </w:p>
    <w:p w14:paraId="2BCB20F5" w14:textId="45BE39FF" w:rsidR="005E4ACD" w:rsidRPr="00F12C90" w:rsidRDefault="00B206A8" w:rsidP="00791670">
      <w:pPr>
        <w:pStyle w:val="Style2"/>
        <w:tabs>
          <w:tab w:val="left" w:pos="1037"/>
        </w:tabs>
        <w:ind w:left="740"/>
        <w:jc w:val="both"/>
        <w:rPr>
          <w:rFonts w:ascii="Georgia" w:hAnsi="Georgia"/>
          <w:sz w:val="20"/>
          <w:szCs w:val="20"/>
        </w:rPr>
      </w:pPr>
      <w:r w:rsidRPr="00F12C90">
        <w:rPr>
          <w:rStyle w:val="CharStyle3"/>
          <w:rFonts w:ascii="Georgia" w:hAnsi="Georgia"/>
          <w:sz w:val="20"/>
          <w:szCs w:val="20"/>
        </w:rPr>
        <w:t xml:space="preserve">3) </w:t>
      </w:r>
      <w:r w:rsidR="005E4ACD" w:rsidRPr="00F12C90">
        <w:rPr>
          <w:rStyle w:val="CharStyle3"/>
          <w:rFonts w:ascii="Georgia" w:hAnsi="Georgia"/>
          <w:sz w:val="20"/>
          <w:szCs w:val="20"/>
        </w:rPr>
        <w:t xml:space="preserve">w przypadku </w:t>
      </w:r>
      <w:r w:rsidR="005E4ACD" w:rsidRPr="00F12C90">
        <w:rPr>
          <w:rStyle w:val="CharStyle3"/>
          <w:rFonts w:ascii="Georgia" w:hAnsi="Georgia"/>
          <w:sz w:val="20"/>
          <w:szCs w:val="20"/>
          <w:lang w:eastAsia="pl-PL" w:bidi="pl-PL"/>
        </w:rPr>
        <w:t xml:space="preserve">zgłoszenia zewnętrznego </w:t>
      </w:r>
      <w:r w:rsidR="005E4ACD" w:rsidRPr="00F12C90">
        <w:rPr>
          <w:rStyle w:val="CharStyle3"/>
          <w:rFonts w:ascii="Georgia" w:hAnsi="Georgia"/>
          <w:sz w:val="20"/>
          <w:szCs w:val="20"/>
        </w:rPr>
        <w:t xml:space="preserve">istnieje niewielkie </w:t>
      </w:r>
      <w:r w:rsidR="005E4ACD" w:rsidRPr="00F12C90">
        <w:rPr>
          <w:rStyle w:val="CharStyle3"/>
          <w:rFonts w:ascii="Georgia" w:hAnsi="Georgia"/>
          <w:sz w:val="20"/>
          <w:szCs w:val="20"/>
          <w:lang w:eastAsia="pl-PL" w:bidi="pl-PL"/>
        </w:rPr>
        <w:t xml:space="preserve">prawdopodobieństwo </w:t>
      </w:r>
      <w:r w:rsidR="005E4ACD" w:rsidRPr="00F12C90">
        <w:rPr>
          <w:rStyle w:val="CharStyle3"/>
          <w:rFonts w:ascii="Georgia" w:hAnsi="Georgia"/>
          <w:sz w:val="20"/>
          <w:szCs w:val="20"/>
        </w:rPr>
        <w:t xml:space="preserve">skutecznego </w:t>
      </w:r>
      <w:r w:rsidR="005E4ACD" w:rsidRPr="00F12C90">
        <w:rPr>
          <w:rStyle w:val="CharStyle3"/>
          <w:rFonts w:ascii="Georgia" w:hAnsi="Georgia"/>
          <w:sz w:val="20"/>
          <w:szCs w:val="20"/>
          <w:lang w:eastAsia="pl-PL" w:bidi="pl-PL"/>
        </w:rPr>
        <w:t xml:space="preserve">przeciwdziałania </w:t>
      </w:r>
      <w:r w:rsidR="005E4ACD" w:rsidRPr="00F12C90">
        <w:rPr>
          <w:rStyle w:val="CharStyle3"/>
          <w:rFonts w:ascii="Georgia" w:hAnsi="Georgia"/>
          <w:sz w:val="20"/>
          <w:szCs w:val="20"/>
        </w:rPr>
        <w:t>naruszeniu prawa z uwagi na</w:t>
      </w:r>
      <w:r w:rsidR="000B02DF" w:rsidRPr="00F12C90">
        <w:rPr>
          <w:rStyle w:val="CharStyle3"/>
          <w:rFonts w:ascii="Georgia" w:hAnsi="Georgia"/>
          <w:sz w:val="20"/>
          <w:szCs w:val="20"/>
        </w:rPr>
        <w:t xml:space="preserve"> szczególne</w:t>
      </w:r>
      <w:r w:rsidR="005E4ACD" w:rsidRPr="00F12C90">
        <w:rPr>
          <w:rStyle w:val="CharStyle3"/>
          <w:rFonts w:ascii="Georgia" w:hAnsi="Georgia"/>
          <w:sz w:val="20"/>
          <w:szCs w:val="20"/>
        </w:rPr>
        <w:t xml:space="preserve"> </w:t>
      </w:r>
      <w:r w:rsidR="005E4ACD" w:rsidRPr="00F12C90">
        <w:rPr>
          <w:rStyle w:val="CharStyle3"/>
          <w:rFonts w:ascii="Georgia" w:hAnsi="Georgia"/>
          <w:sz w:val="20"/>
          <w:szCs w:val="20"/>
          <w:lang w:eastAsia="pl-PL" w:bidi="pl-PL"/>
        </w:rPr>
        <w:t xml:space="preserve">okoliczności </w:t>
      </w:r>
      <w:r w:rsidR="005E4ACD" w:rsidRPr="00F12C90">
        <w:rPr>
          <w:rStyle w:val="CharStyle3"/>
          <w:rFonts w:ascii="Georgia" w:hAnsi="Georgia"/>
          <w:sz w:val="20"/>
          <w:szCs w:val="20"/>
        </w:rPr>
        <w:t>sprawy</w:t>
      </w:r>
      <w:r w:rsidRPr="00F12C90">
        <w:rPr>
          <w:rStyle w:val="CharStyle3"/>
          <w:rFonts w:ascii="Georgia" w:hAnsi="Georgia"/>
          <w:sz w:val="20"/>
          <w:szCs w:val="20"/>
        </w:rPr>
        <w:t>, takie jak możliwość ukrycia lub zniszczenia dowodów, istnienia zmowy między organem publicznym a sprawcą naruszenia lub udziału organu publicznego w naruszeniu.</w:t>
      </w:r>
    </w:p>
    <w:p w14:paraId="4298DEFE" w14:textId="77777777" w:rsidR="00791670" w:rsidRPr="00F12C90" w:rsidRDefault="00791670" w:rsidP="00791670">
      <w:pPr>
        <w:pStyle w:val="Style2"/>
        <w:tabs>
          <w:tab w:val="left" w:pos="1037"/>
        </w:tabs>
        <w:ind w:left="740"/>
        <w:jc w:val="both"/>
        <w:rPr>
          <w:rFonts w:ascii="Georgia" w:hAnsi="Georgia"/>
          <w:sz w:val="20"/>
          <w:szCs w:val="20"/>
        </w:rPr>
      </w:pPr>
    </w:p>
    <w:p w14:paraId="2ABC1067" w14:textId="01477635" w:rsidR="005E4ACD" w:rsidRPr="00F12C90" w:rsidRDefault="005E4ACD" w:rsidP="005E4ACD">
      <w:pPr>
        <w:pStyle w:val="Style8"/>
        <w:keepNext/>
        <w:keepLines/>
        <w:numPr>
          <w:ilvl w:val="0"/>
          <w:numId w:val="31"/>
        </w:numPr>
        <w:tabs>
          <w:tab w:val="left" w:pos="709"/>
        </w:tabs>
        <w:spacing w:after="0"/>
        <w:rPr>
          <w:rStyle w:val="CharStyle9"/>
          <w:rFonts w:ascii="Georgia" w:hAnsi="Georgia"/>
          <w:b/>
          <w:bCs/>
          <w:sz w:val="20"/>
          <w:szCs w:val="20"/>
        </w:rPr>
      </w:pPr>
      <w:bookmarkStart w:id="13" w:name="bookmark28"/>
      <w:r w:rsidRPr="00F12C90">
        <w:rPr>
          <w:rStyle w:val="CharStyle9"/>
          <w:rFonts w:ascii="Georgia" w:hAnsi="Georgia"/>
          <w:b/>
          <w:bCs/>
          <w:sz w:val="20"/>
          <w:szCs w:val="20"/>
        </w:rPr>
        <w:t xml:space="preserve">Postanowienia </w:t>
      </w:r>
      <w:r w:rsidRPr="00F12C90">
        <w:rPr>
          <w:rStyle w:val="CharStyle9"/>
          <w:rFonts w:ascii="Georgia" w:hAnsi="Georgia"/>
          <w:b/>
          <w:bCs/>
          <w:sz w:val="20"/>
          <w:szCs w:val="20"/>
          <w:lang w:eastAsia="pl-PL" w:bidi="pl-PL"/>
        </w:rPr>
        <w:t>końcowe</w:t>
      </w:r>
      <w:bookmarkEnd w:id="13"/>
    </w:p>
    <w:p w14:paraId="69B411CC" w14:textId="77777777" w:rsidR="00791670" w:rsidRPr="00F12C90" w:rsidRDefault="00791670" w:rsidP="00791670">
      <w:pPr>
        <w:pStyle w:val="Style2"/>
        <w:tabs>
          <w:tab w:val="left" w:pos="753"/>
        </w:tabs>
        <w:ind w:left="740"/>
        <w:jc w:val="both"/>
        <w:rPr>
          <w:rStyle w:val="CharStyle3"/>
          <w:rFonts w:ascii="Georgia" w:hAnsi="Georgia"/>
          <w:sz w:val="20"/>
          <w:szCs w:val="20"/>
        </w:rPr>
      </w:pPr>
    </w:p>
    <w:p w14:paraId="0AB0497A" w14:textId="77777777" w:rsidR="00791670" w:rsidRPr="00F12C90" w:rsidRDefault="00791670" w:rsidP="00791670">
      <w:pPr>
        <w:pStyle w:val="Style2"/>
        <w:tabs>
          <w:tab w:val="left" w:pos="753"/>
        </w:tabs>
        <w:ind w:left="740"/>
        <w:jc w:val="both"/>
        <w:rPr>
          <w:rStyle w:val="CharStyle3"/>
          <w:rFonts w:ascii="Georgia" w:hAnsi="Georgia"/>
          <w:sz w:val="20"/>
          <w:szCs w:val="20"/>
        </w:rPr>
      </w:pPr>
    </w:p>
    <w:p w14:paraId="77B543CF" w14:textId="63B8B53B" w:rsidR="005E4ACD" w:rsidRPr="00F12C90" w:rsidRDefault="005D60F3" w:rsidP="00BD4E4C">
      <w:pPr>
        <w:jc w:val="both"/>
        <w:rPr>
          <w:rFonts w:ascii="Georgia" w:eastAsia="Arial" w:hAnsi="Georgia"/>
          <w:color w:val="auto"/>
          <w:sz w:val="20"/>
          <w:szCs w:val="20"/>
          <w:lang w:val="pl-PL"/>
        </w:rPr>
      </w:pPr>
      <w:r w:rsidRPr="00F12C90">
        <w:rPr>
          <w:rFonts w:ascii="Georgia" w:eastAsia="Arial" w:hAnsi="Georgia"/>
          <w:color w:val="auto"/>
          <w:sz w:val="20"/>
          <w:szCs w:val="20"/>
          <w:lang w:val="pl-PL"/>
        </w:rPr>
        <w:t xml:space="preserve">1. </w:t>
      </w:r>
      <w:r w:rsidR="005E4ACD" w:rsidRPr="00F12C90">
        <w:rPr>
          <w:rFonts w:ascii="Georgia" w:eastAsia="Arial" w:hAnsi="Georgia"/>
          <w:color w:val="auto"/>
          <w:sz w:val="20"/>
          <w:szCs w:val="20"/>
          <w:lang w:val="pl-PL"/>
        </w:rPr>
        <w:t>Niniejsz</w:t>
      </w:r>
      <w:r w:rsidR="00AB3E04" w:rsidRPr="00F12C90">
        <w:rPr>
          <w:rFonts w:ascii="Georgia" w:eastAsia="Arial" w:hAnsi="Georgia"/>
          <w:color w:val="auto"/>
          <w:sz w:val="20"/>
          <w:szCs w:val="20"/>
          <w:lang w:val="pl-PL"/>
        </w:rPr>
        <w:t>a</w:t>
      </w:r>
      <w:r w:rsidR="005E4ACD" w:rsidRPr="00F12C90">
        <w:rPr>
          <w:rFonts w:ascii="Georgia" w:eastAsia="Arial" w:hAnsi="Georgia"/>
          <w:color w:val="auto"/>
          <w:sz w:val="20"/>
          <w:szCs w:val="20"/>
          <w:lang w:val="pl-PL"/>
        </w:rPr>
        <w:t xml:space="preserve"> </w:t>
      </w:r>
      <w:r w:rsidR="00AB3E04" w:rsidRPr="00F12C90">
        <w:rPr>
          <w:rFonts w:ascii="Georgia" w:eastAsia="Arial" w:hAnsi="Georgia"/>
          <w:color w:val="auto"/>
          <w:sz w:val="20"/>
          <w:szCs w:val="20"/>
          <w:lang w:val="pl-PL"/>
        </w:rPr>
        <w:t>Procedura</w:t>
      </w:r>
      <w:r w:rsidR="005E4ACD" w:rsidRPr="00F12C90">
        <w:rPr>
          <w:rFonts w:ascii="Georgia" w:eastAsia="Arial" w:hAnsi="Georgia"/>
          <w:color w:val="auto"/>
          <w:sz w:val="20"/>
          <w:szCs w:val="20"/>
          <w:lang w:val="pl-PL"/>
        </w:rPr>
        <w:t xml:space="preserve"> podlega publikacji </w:t>
      </w:r>
      <w:r w:rsidR="00AB3E04" w:rsidRPr="00F12C90">
        <w:rPr>
          <w:rFonts w:ascii="Georgia" w:eastAsia="Arial" w:hAnsi="Georgia"/>
          <w:color w:val="auto"/>
          <w:sz w:val="20"/>
          <w:szCs w:val="20"/>
          <w:lang w:val="pl-PL"/>
        </w:rPr>
        <w:t xml:space="preserve">w Biuletynie Informacji Publicznej </w:t>
      </w:r>
      <w:r w:rsidR="005E4ACD" w:rsidRPr="00F12C90">
        <w:rPr>
          <w:rFonts w:ascii="Georgia" w:eastAsia="Arial" w:hAnsi="Georgia"/>
          <w:color w:val="auto"/>
          <w:sz w:val="20"/>
          <w:szCs w:val="20"/>
          <w:lang w:val="pl-PL"/>
        </w:rPr>
        <w:t xml:space="preserve">na stronie </w:t>
      </w:r>
      <w:r w:rsidR="00AB3E04" w:rsidRPr="00F12C90">
        <w:rPr>
          <w:rFonts w:ascii="Georgia" w:eastAsia="Arial" w:hAnsi="Georgia"/>
          <w:color w:val="auto"/>
          <w:sz w:val="20"/>
          <w:szCs w:val="20"/>
          <w:lang w:val="pl-PL"/>
        </w:rPr>
        <w:t>www.radio</w:t>
      </w:r>
      <w:r w:rsidR="0042728D" w:rsidRPr="00F12C90">
        <w:rPr>
          <w:rFonts w:ascii="Georgia" w:eastAsia="Arial" w:hAnsi="Georgia"/>
          <w:color w:val="auto"/>
          <w:sz w:val="20"/>
          <w:szCs w:val="20"/>
          <w:lang w:val="pl-PL"/>
        </w:rPr>
        <w:t>kielce</w:t>
      </w:r>
      <w:r w:rsidR="00AB3E04" w:rsidRPr="00F12C90">
        <w:rPr>
          <w:rFonts w:ascii="Georgia" w:eastAsia="Arial" w:hAnsi="Georgia"/>
          <w:color w:val="auto"/>
          <w:sz w:val="20"/>
          <w:szCs w:val="20"/>
          <w:lang w:val="pl-PL"/>
        </w:rPr>
        <w:t>.pl oraz wewnętrznym systemie informatycznym Intranet.</w:t>
      </w:r>
    </w:p>
    <w:p w14:paraId="03BD9F37" w14:textId="1B730E23" w:rsidR="005D60F3" w:rsidRPr="00F12C90" w:rsidRDefault="00522739" w:rsidP="00BD4E4C">
      <w:pPr>
        <w:jc w:val="both"/>
        <w:rPr>
          <w:rFonts w:ascii="Georgia" w:eastAsia="Arial" w:hAnsi="Georgia"/>
          <w:color w:val="auto"/>
          <w:sz w:val="20"/>
          <w:szCs w:val="20"/>
          <w:lang w:val="pl-PL"/>
        </w:rPr>
      </w:pPr>
      <w:r>
        <w:rPr>
          <w:rFonts w:ascii="Georgia" w:eastAsia="Arial" w:hAnsi="Georgia"/>
          <w:color w:val="auto"/>
          <w:sz w:val="20"/>
          <w:szCs w:val="20"/>
          <w:lang w:val="pl-PL"/>
        </w:rPr>
        <w:t>2</w:t>
      </w:r>
      <w:r w:rsidR="00BD4E4C" w:rsidRPr="00F12C90">
        <w:rPr>
          <w:rFonts w:ascii="Georgia" w:eastAsia="Arial" w:hAnsi="Georgia"/>
          <w:color w:val="auto"/>
          <w:sz w:val="20"/>
          <w:szCs w:val="20"/>
          <w:lang w:val="pl-PL"/>
        </w:rPr>
        <w:t>. W sprawach nieuregulowanych Procedurą mają zastosowanie przepisy Ustawy.</w:t>
      </w:r>
    </w:p>
    <w:p w14:paraId="6A6EB99D" w14:textId="660E6C5E" w:rsidR="005D60F3" w:rsidRPr="00F12C90" w:rsidRDefault="005D60F3" w:rsidP="00BD4E4C">
      <w:pPr>
        <w:jc w:val="both"/>
        <w:rPr>
          <w:rFonts w:ascii="Georgia" w:hAnsi="Georgia"/>
          <w:color w:val="auto"/>
          <w:sz w:val="20"/>
          <w:szCs w:val="20"/>
          <w:lang w:val="pl-PL"/>
        </w:rPr>
      </w:pPr>
      <w:r w:rsidRPr="00F12C90">
        <w:rPr>
          <w:rFonts w:ascii="Georgia" w:hAnsi="Georgia"/>
          <w:color w:val="auto"/>
          <w:sz w:val="20"/>
          <w:szCs w:val="20"/>
          <w:lang w:val="pl-PL"/>
        </w:rPr>
        <w:t xml:space="preserve"> </w:t>
      </w:r>
    </w:p>
    <w:p w14:paraId="3D1C2E06" w14:textId="77777777" w:rsidR="00643F6D" w:rsidRPr="00F12C90" w:rsidRDefault="00643F6D" w:rsidP="00BD4E4C">
      <w:pPr>
        <w:jc w:val="both"/>
        <w:rPr>
          <w:rFonts w:ascii="Georgia" w:hAnsi="Georgia"/>
          <w:color w:val="auto"/>
          <w:sz w:val="20"/>
          <w:szCs w:val="20"/>
          <w:lang w:val="pl-PL"/>
        </w:rPr>
      </w:pPr>
    </w:p>
    <w:p w14:paraId="1163B4DE" w14:textId="77777777" w:rsidR="00643F6D" w:rsidRPr="00F12C90" w:rsidRDefault="00643F6D" w:rsidP="00BD4E4C">
      <w:pPr>
        <w:jc w:val="both"/>
        <w:rPr>
          <w:rFonts w:ascii="Georgia" w:hAnsi="Georgia"/>
          <w:color w:val="auto"/>
          <w:sz w:val="20"/>
          <w:szCs w:val="20"/>
          <w:lang w:val="pl-PL"/>
        </w:rPr>
      </w:pPr>
    </w:p>
    <w:p w14:paraId="5CF4C6F8" w14:textId="77777777" w:rsidR="00643F6D" w:rsidRPr="00F12C90" w:rsidRDefault="00643F6D" w:rsidP="00BD4E4C">
      <w:pPr>
        <w:jc w:val="both"/>
        <w:rPr>
          <w:rFonts w:ascii="Georgia" w:hAnsi="Georgia"/>
          <w:color w:val="auto"/>
          <w:sz w:val="20"/>
          <w:szCs w:val="20"/>
          <w:lang w:val="pl-PL"/>
        </w:rPr>
      </w:pPr>
    </w:p>
    <w:p w14:paraId="557BABE0" w14:textId="77777777" w:rsidR="00643F6D" w:rsidRPr="00F12C90" w:rsidRDefault="00643F6D" w:rsidP="00BD4E4C">
      <w:pPr>
        <w:jc w:val="both"/>
        <w:rPr>
          <w:rFonts w:ascii="Georgia" w:hAnsi="Georgia"/>
          <w:color w:val="auto"/>
          <w:sz w:val="20"/>
          <w:szCs w:val="20"/>
          <w:lang w:val="pl-PL"/>
        </w:rPr>
      </w:pPr>
    </w:p>
    <w:p w14:paraId="5F0F72F2" w14:textId="77777777" w:rsidR="00643F6D" w:rsidRPr="00F12C90" w:rsidRDefault="00643F6D" w:rsidP="00BD4E4C">
      <w:pPr>
        <w:jc w:val="both"/>
        <w:rPr>
          <w:rFonts w:ascii="Georgia" w:hAnsi="Georgia"/>
          <w:color w:val="auto"/>
          <w:sz w:val="20"/>
          <w:szCs w:val="20"/>
          <w:lang w:val="pl-PL"/>
        </w:rPr>
      </w:pPr>
    </w:p>
    <w:p w14:paraId="5EF5C4A5" w14:textId="77777777" w:rsidR="00643F6D" w:rsidRPr="00F12C90" w:rsidRDefault="00643F6D" w:rsidP="00BD4E4C">
      <w:pPr>
        <w:jc w:val="both"/>
        <w:rPr>
          <w:rFonts w:ascii="Georgia" w:hAnsi="Georgia"/>
          <w:color w:val="auto"/>
          <w:sz w:val="20"/>
          <w:szCs w:val="20"/>
          <w:lang w:val="pl-PL"/>
        </w:rPr>
      </w:pPr>
    </w:p>
    <w:p w14:paraId="4B7E7099" w14:textId="77777777" w:rsidR="00643F6D" w:rsidRPr="00F12C90" w:rsidRDefault="00643F6D" w:rsidP="00BD4E4C">
      <w:pPr>
        <w:jc w:val="both"/>
        <w:rPr>
          <w:rFonts w:ascii="Georgia" w:hAnsi="Georgia"/>
          <w:color w:val="auto"/>
          <w:sz w:val="20"/>
          <w:szCs w:val="20"/>
          <w:lang w:val="pl-PL"/>
        </w:rPr>
      </w:pPr>
    </w:p>
    <w:p w14:paraId="785F5C17" w14:textId="2309264C" w:rsidR="00643F6D" w:rsidRPr="00F12C90" w:rsidRDefault="001C6ED8" w:rsidP="00BD4E4C">
      <w:pPr>
        <w:jc w:val="both"/>
        <w:rPr>
          <w:rFonts w:ascii="Georgia" w:hAnsi="Georgia"/>
          <w:color w:val="auto"/>
          <w:sz w:val="20"/>
          <w:szCs w:val="20"/>
          <w:u w:val="single"/>
          <w:lang w:val="pl-PL"/>
        </w:rPr>
      </w:pPr>
      <w:r w:rsidRPr="00F12C90">
        <w:rPr>
          <w:rFonts w:ascii="Georgia" w:hAnsi="Georgia"/>
          <w:color w:val="auto"/>
          <w:sz w:val="20"/>
          <w:szCs w:val="20"/>
          <w:u w:val="single"/>
          <w:lang w:val="pl-PL"/>
        </w:rPr>
        <w:t>Załączniki:</w:t>
      </w:r>
    </w:p>
    <w:p w14:paraId="278ABFB8" w14:textId="77777777" w:rsidR="001C6ED8" w:rsidRPr="00F12C90" w:rsidRDefault="001C6ED8" w:rsidP="00BD4E4C">
      <w:pPr>
        <w:jc w:val="both"/>
        <w:rPr>
          <w:rFonts w:ascii="Georgia" w:hAnsi="Georgia"/>
          <w:color w:val="auto"/>
          <w:sz w:val="20"/>
          <w:szCs w:val="20"/>
          <w:lang w:val="pl-PL"/>
        </w:rPr>
      </w:pPr>
    </w:p>
    <w:p w14:paraId="74C89EA2" w14:textId="0A86030F" w:rsidR="001C6ED8" w:rsidRPr="00F12C90" w:rsidRDefault="001C6ED8" w:rsidP="00BD4E4C">
      <w:pPr>
        <w:jc w:val="both"/>
        <w:rPr>
          <w:rFonts w:ascii="Georgia" w:hAnsi="Georgia"/>
          <w:color w:val="auto"/>
          <w:sz w:val="20"/>
          <w:szCs w:val="20"/>
          <w:lang w:val="pl-PL"/>
        </w:rPr>
      </w:pPr>
      <w:r w:rsidRPr="00F12C90">
        <w:rPr>
          <w:rFonts w:ascii="Georgia" w:hAnsi="Georgia"/>
          <w:color w:val="auto"/>
          <w:sz w:val="20"/>
          <w:szCs w:val="20"/>
          <w:lang w:val="pl-PL"/>
        </w:rPr>
        <w:t>1. Wzór rejestru zgłoszeń wewnętrznych</w:t>
      </w:r>
      <w:r w:rsidR="00127BFE" w:rsidRPr="00F12C90">
        <w:rPr>
          <w:rFonts w:ascii="Georgia" w:hAnsi="Georgia"/>
          <w:color w:val="auto"/>
          <w:sz w:val="20"/>
          <w:szCs w:val="20"/>
          <w:lang w:val="pl-PL"/>
        </w:rPr>
        <w:t>.</w:t>
      </w:r>
    </w:p>
    <w:p w14:paraId="6C4F02AA" w14:textId="77777777" w:rsidR="00643F6D" w:rsidRPr="00F12C90" w:rsidRDefault="00643F6D" w:rsidP="00BD4E4C">
      <w:pPr>
        <w:jc w:val="both"/>
        <w:rPr>
          <w:rFonts w:ascii="Georgia" w:hAnsi="Georgia"/>
          <w:color w:val="auto"/>
          <w:sz w:val="20"/>
          <w:szCs w:val="20"/>
          <w:lang w:val="pl-PL"/>
        </w:rPr>
      </w:pPr>
    </w:p>
    <w:p w14:paraId="063D68D0" w14:textId="48754B93" w:rsidR="00643F6D" w:rsidRPr="00F12C90" w:rsidRDefault="00BC352F" w:rsidP="00BD4E4C">
      <w:pPr>
        <w:jc w:val="both"/>
        <w:rPr>
          <w:rFonts w:ascii="Georgia" w:hAnsi="Georgia"/>
          <w:color w:val="auto"/>
          <w:sz w:val="20"/>
          <w:szCs w:val="20"/>
          <w:lang w:val="pl-PL"/>
        </w:rPr>
      </w:pPr>
      <w:r w:rsidRPr="00F12C90">
        <w:rPr>
          <w:rFonts w:ascii="Georgia" w:hAnsi="Georgia"/>
          <w:color w:val="auto"/>
          <w:sz w:val="20"/>
          <w:szCs w:val="20"/>
          <w:lang w:val="pl-PL"/>
        </w:rPr>
        <w:t>2. Wzór klauzuli informacyjnej</w:t>
      </w:r>
      <w:r w:rsidR="00D77438" w:rsidRPr="00F12C90">
        <w:rPr>
          <w:rFonts w:ascii="Georgia" w:hAnsi="Georgia"/>
          <w:color w:val="auto"/>
          <w:sz w:val="20"/>
          <w:szCs w:val="20"/>
          <w:lang w:val="pl-PL"/>
        </w:rPr>
        <w:t>,</w:t>
      </w:r>
      <w:r w:rsidRPr="00F12C90">
        <w:rPr>
          <w:rFonts w:ascii="Georgia" w:hAnsi="Georgia"/>
          <w:color w:val="auto"/>
          <w:sz w:val="20"/>
          <w:szCs w:val="20"/>
          <w:lang w:val="pl-PL"/>
        </w:rPr>
        <w:t xml:space="preserve"> </w:t>
      </w:r>
      <w:r w:rsidR="00127BFE" w:rsidRPr="00F12C90">
        <w:rPr>
          <w:rFonts w:ascii="Georgia" w:hAnsi="Georgia"/>
          <w:color w:val="auto"/>
          <w:sz w:val="20"/>
          <w:szCs w:val="20"/>
          <w:lang w:val="pl-PL"/>
        </w:rPr>
        <w:t xml:space="preserve">dotyczącej przetwarzania danych osobowych. </w:t>
      </w:r>
    </w:p>
    <w:p w14:paraId="52B209CF" w14:textId="77777777" w:rsidR="00643F6D" w:rsidRPr="00F12C90" w:rsidRDefault="00643F6D" w:rsidP="00BD4E4C">
      <w:pPr>
        <w:jc w:val="both"/>
        <w:rPr>
          <w:rFonts w:ascii="Georgia" w:hAnsi="Georgia"/>
          <w:color w:val="auto"/>
          <w:sz w:val="20"/>
          <w:szCs w:val="20"/>
          <w:lang w:val="pl-PL"/>
        </w:rPr>
      </w:pPr>
    </w:p>
    <w:p w14:paraId="1623FBAA" w14:textId="77777777" w:rsidR="00643F6D" w:rsidRPr="00F12C90" w:rsidRDefault="00643F6D" w:rsidP="00BD4E4C">
      <w:pPr>
        <w:jc w:val="both"/>
        <w:rPr>
          <w:rFonts w:ascii="Georgia" w:hAnsi="Georgia"/>
          <w:color w:val="auto"/>
          <w:sz w:val="20"/>
          <w:szCs w:val="20"/>
          <w:lang w:val="pl-PL"/>
        </w:rPr>
      </w:pPr>
    </w:p>
    <w:p w14:paraId="5C7BA116" w14:textId="77777777" w:rsidR="00643F6D" w:rsidRPr="00F12C90" w:rsidRDefault="00643F6D" w:rsidP="00BD4E4C">
      <w:pPr>
        <w:jc w:val="both"/>
        <w:rPr>
          <w:rFonts w:ascii="Georgia" w:hAnsi="Georgia"/>
          <w:color w:val="auto"/>
          <w:sz w:val="20"/>
          <w:szCs w:val="20"/>
          <w:lang w:val="pl-PL"/>
        </w:rPr>
      </w:pPr>
    </w:p>
    <w:p w14:paraId="57E991E0" w14:textId="77777777" w:rsidR="00643F6D" w:rsidRPr="00F12C90" w:rsidRDefault="00643F6D" w:rsidP="00BD4E4C">
      <w:pPr>
        <w:jc w:val="both"/>
        <w:rPr>
          <w:rFonts w:ascii="Georgia" w:hAnsi="Georgia"/>
          <w:color w:val="auto"/>
          <w:sz w:val="20"/>
          <w:szCs w:val="20"/>
          <w:lang w:val="pl-PL"/>
        </w:rPr>
      </w:pPr>
    </w:p>
    <w:p w14:paraId="083D59E0" w14:textId="77777777" w:rsidR="00643F6D" w:rsidRDefault="00643F6D" w:rsidP="00BD4E4C">
      <w:pPr>
        <w:jc w:val="both"/>
        <w:rPr>
          <w:rFonts w:ascii="Georgia" w:hAnsi="Georgia"/>
          <w:color w:val="auto"/>
          <w:sz w:val="20"/>
          <w:szCs w:val="20"/>
          <w:lang w:val="pl-PL"/>
        </w:rPr>
      </w:pPr>
    </w:p>
    <w:p w14:paraId="1112A2B4" w14:textId="77777777" w:rsidR="00967B0E" w:rsidRDefault="00967B0E" w:rsidP="00BD4E4C">
      <w:pPr>
        <w:jc w:val="both"/>
        <w:rPr>
          <w:rFonts w:ascii="Georgia" w:hAnsi="Georgia"/>
          <w:color w:val="auto"/>
          <w:sz w:val="20"/>
          <w:szCs w:val="20"/>
          <w:lang w:val="pl-PL"/>
        </w:rPr>
      </w:pPr>
    </w:p>
    <w:p w14:paraId="62B12BF3" w14:textId="77777777" w:rsidR="00967B0E" w:rsidRPr="00F12C90" w:rsidRDefault="00967B0E" w:rsidP="00BD4E4C">
      <w:pPr>
        <w:jc w:val="both"/>
        <w:rPr>
          <w:rFonts w:ascii="Georgia" w:hAnsi="Georgia"/>
          <w:color w:val="auto"/>
          <w:sz w:val="20"/>
          <w:szCs w:val="20"/>
          <w:lang w:val="pl-PL"/>
        </w:rPr>
      </w:pPr>
    </w:p>
    <w:p w14:paraId="02BA9475" w14:textId="77777777" w:rsidR="00643F6D" w:rsidRPr="00F12C90" w:rsidRDefault="00643F6D" w:rsidP="00BD4E4C">
      <w:pPr>
        <w:jc w:val="both"/>
        <w:rPr>
          <w:rFonts w:ascii="Georgia" w:hAnsi="Georgia"/>
          <w:color w:val="auto"/>
          <w:sz w:val="20"/>
          <w:szCs w:val="20"/>
          <w:lang w:val="pl-PL"/>
        </w:rPr>
      </w:pPr>
    </w:p>
    <w:p w14:paraId="4F16B809" w14:textId="77777777" w:rsidR="00F12C90" w:rsidRPr="00F12C90" w:rsidRDefault="00F12C90" w:rsidP="00F12C90">
      <w:pPr>
        <w:jc w:val="right"/>
        <w:rPr>
          <w:rFonts w:ascii="Georgia" w:hAnsi="Georgia"/>
          <w:color w:val="auto"/>
          <w:sz w:val="20"/>
          <w:szCs w:val="20"/>
          <w:lang w:val="pl-PL"/>
        </w:rPr>
      </w:pPr>
      <w:r w:rsidRPr="00F12C90">
        <w:rPr>
          <w:rFonts w:ascii="Georgia" w:hAnsi="Georgia"/>
          <w:color w:val="auto"/>
          <w:sz w:val="20"/>
          <w:szCs w:val="20"/>
          <w:lang w:val="pl-PL"/>
        </w:rPr>
        <w:t xml:space="preserve">Załącznik nr 1 </w:t>
      </w:r>
    </w:p>
    <w:p w14:paraId="359F208A" w14:textId="77777777" w:rsidR="00F12C90" w:rsidRPr="00F12C90" w:rsidRDefault="00F12C90" w:rsidP="00F12C90">
      <w:pPr>
        <w:jc w:val="right"/>
        <w:rPr>
          <w:rFonts w:ascii="Georgia" w:hAnsi="Georgia"/>
          <w:color w:val="auto"/>
          <w:sz w:val="20"/>
          <w:szCs w:val="20"/>
          <w:lang w:val="pl-PL"/>
        </w:rPr>
      </w:pPr>
      <w:r w:rsidRPr="00F12C90">
        <w:rPr>
          <w:rFonts w:ascii="Georgia" w:hAnsi="Georgia"/>
          <w:color w:val="auto"/>
          <w:sz w:val="20"/>
          <w:szCs w:val="20"/>
          <w:lang w:val="pl-PL"/>
        </w:rPr>
        <w:t>do Procedury zgłoszeń wewnętrznych</w:t>
      </w:r>
    </w:p>
    <w:p w14:paraId="427B48CE" w14:textId="77777777" w:rsidR="00643F6D" w:rsidRPr="00F12C90" w:rsidRDefault="00643F6D" w:rsidP="00BD4E4C">
      <w:pPr>
        <w:jc w:val="both"/>
        <w:rPr>
          <w:rFonts w:ascii="Georgia" w:hAnsi="Georgia"/>
          <w:color w:val="auto"/>
          <w:sz w:val="20"/>
          <w:szCs w:val="20"/>
          <w:lang w:val="pl-PL"/>
        </w:rPr>
      </w:pPr>
    </w:p>
    <w:p w14:paraId="66B0B9FE" w14:textId="77777777" w:rsidR="00643F6D" w:rsidRPr="00F12C90" w:rsidRDefault="00643F6D" w:rsidP="00BD4E4C">
      <w:pPr>
        <w:jc w:val="both"/>
        <w:rPr>
          <w:rFonts w:ascii="Georgia" w:hAnsi="Georgia"/>
          <w:color w:val="auto"/>
          <w:sz w:val="20"/>
          <w:szCs w:val="20"/>
          <w:lang w:val="pl-PL"/>
        </w:rPr>
      </w:pPr>
    </w:p>
    <w:p w14:paraId="2CF2BE14" w14:textId="77777777" w:rsidR="00643F6D" w:rsidRPr="00F12C90" w:rsidRDefault="00643F6D" w:rsidP="00BD4E4C">
      <w:pPr>
        <w:jc w:val="both"/>
        <w:rPr>
          <w:rFonts w:ascii="Georgia" w:hAnsi="Georgia"/>
          <w:color w:val="auto"/>
          <w:sz w:val="20"/>
          <w:szCs w:val="20"/>
          <w:lang w:val="pl-PL"/>
        </w:rPr>
      </w:pPr>
    </w:p>
    <w:p w14:paraId="099026E5" w14:textId="77777777" w:rsidR="00643F6D" w:rsidRPr="00F12C90" w:rsidRDefault="00643F6D" w:rsidP="00BD4E4C">
      <w:pPr>
        <w:jc w:val="both"/>
        <w:rPr>
          <w:rFonts w:ascii="Georgia" w:hAnsi="Georgia"/>
          <w:color w:val="auto"/>
          <w:sz w:val="20"/>
          <w:szCs w:val="20"/>
          <w:lang w:val="pl-PL"/>
        </w:rPr>
      </w:pPr>
    </w:p>
    <w:p w14:paraId="3D7382C7" w14:textId="77777777" w:rsidR="00643F6D" w:rsidRPr="00F12C90" w:rsidRDefault="00643F6D" w:rsidP="00BD4E4C">
      <w:pPr>
        <w:jc w:val="both"/>
        <w:rPr>
          <w:rFonts w:ascii="Georgia" w:hAnsi="Georgia"/>
          <w:color w:val="auto"/>
          <w:sz w:val="20"/>
          <w:szCs w:val="20"/>
          <w:lang w:val="pl-PL"/>
        </w:rPr>
      </w:pPr>
    </w:p>
    <w:p w14:paraId="528F05FD" w14:textId="77777777" w:rsidR="00643F6D" w:rsidRPr="00F12C90" w:rsidRDefault="00643F6D" w:rsidP="00BD4E4C">
      <w:pPr>
        <w:jc w:val="both"/>
        <w:rPr>
          <w:rFonts w:ascii="Georgia" w:hAnsi="Georgia"/>
          <w:color w:val="auto"/>
          <w:sz w:val="20"/>
          <w:szCs w:val="20"/>
          <w:lang w:val="pl-PL"/>
        </w:rPr>
      </w:pPr>
    </w:p>
    <w:p w14:paraId="2CEC745E" w14:textId="77777777" w:rsidR="00643F6D" w:rsidRPr="00F12C90" w:rsidRDefault="00643F6D" w:rsidP="00BD4E4C">
      <w:pPr>
        <w:jc w:val="both"/>
        <w:rPr>
          <w:rFonts w:ascii="Georgia" w:hAnsi="Georgia"/>
          <w:color w:val="auto"/>
          <w:sz w:val="20"/>
          <w:szCs w:val="20"/>
          <w:lang w:val="pl-PL"/>
        </w:rPr>
      </w:pPr>
    </w:p>
    <w:p w14:paraId="5425C096" w14:textId="77777777" w:rsidR="00643F6D" w:rsidRPr="00F12C90" w:rsidRDefault="00643F6D" w:rsidP="00BD4E4C">
      <w:pPr>
        <w:jc w:val="both"/>
        <w:rPr>
          <w:rFonts w:ascii="Georgia" w:hAnsi="Georgia"/>
          <w:color w:val="auto"/>
          <w:sz w:val="20"/>
          <w:szCs w:val="20"/>
          <w:lang w:val="pl-PL"/>
        </w:rPr>
      </w:pPr>
    </w:p>
    <w:p w14:paraId="6546987F" w14:textId="77777777" w:rsidR="00643F6D" w:rsidRPr="00F12C90" w:rsidRDefault="00643F6D" w:rsidP="00BD4E4C">
      <w:pPr>
        <w:jc w:val="both"/>
        <w:rPr>
          <w:rFonts w:ascii="Georgia" w:hAnsi="Georgia"/>
          <w:color w:val="auto"/>
          <w:sz w:val="20"/>
          <w:szCs w:val="20"/>
          <w:lang w:val="pl-PL"/>
        </w:rPr>
      </w:pPr>
    </w:p>
    <w:p w14:paraId="412A9FEF" w14:textId="77777777" w:rsidR="00643F6D" w:rsidRPr="00F12C90" w:rsidRDefault="00643F6D" w:rsidP="00BD4E4C">
      <w:pPr>
        <w:jc w:val="both"/>
        <w:rPr>
          <w:rFonts w:ascii="Georgia" w:hAnsi="Georgia"/>
          <w:color w:val="auto"/>
          <w:sz w:val="20"/>
          <w:szCs w:val="20"/>
          <w:lang w:val="pl-PL"/>
        </w:rPr>
      </w:pPr>
    </w:p>
    <w:p w14:paraId="0426DEC3" w14:textId="77777777" w:rsidR="00643F6D" w:rsidRPr="00F12C90" w:rsidRDefault="00643F6D" w:rsidP="00BD4E4C">
      <w:pPr>
        <w:jc w:val="both"/>
        <w:rPr>
          <w:rFonts w:ascii="Georgia" w:hAnsi="Georgia"/>
          <w:color w:val="auto"/>
          <w:sz w:val="20"/>
          <w:szCs w:val="20"/>
          <w:lang w:val="pl-PL"/>
        </w:rPr>
      </w:pPr>
    </w:p>
    <w:p w14:paraId="48F11D28" w14:textId="77777777" w:rsidR="00643F6D" w:rsidRPr="00F12C90" w:rsidRDefault="00643F6D" w:rsidP="00BD4E4C">
      <w:pPr>
        <w:jc w:val="both"/>
        <w:rPr>
          <w:rFonts w:ascii="Georgia" w:hAnsi="Georgia"/>
          <w:color w:val="auto"/>
          <w:sz w:val="20"/>
          <w:szCs w:val="20"/>
          <w:lang w:val="pl-PL"/>
        </w:rPr>
      </w:pPr>
    </w:p>
    <w:p w14:paraId="180D3BF9" w14:textId="77777777" w:rsidR="00643F6D" w:rsidRPr="00F12C90" w:rsidRDefault="00643F6D" w:rsidP="00BD4E4C">
      <w:pPr>
        <w:jc w:val="both"/>
        <w:rPr>
          <w:rFonts w:ascii="Georgia" w:hAnsi="Georgia"/>
          <w:color w:val="auto"/>
          <w:sz w:val="20"/>
          <w:szCs w:val="20"/>
          <w:lang w:val="pl-PL"/>
        </w:rPr>
      </w:pPr>
    </w:p>
    <w:p w14:paraId="0946373B" w14:textId="4EDA628F" w:rsidR="00AA7739" w:rsidRPr="00F12C90" w:rsidRDefault="00AA7739" w:rsidP="00643F6D">
      <w:pPr>
        <w:pStyle w:val="Style2"/>
        <w:spacing w:after="600"/>
        <w:jc w:val="center"/>
        <w:rPr>
          <w:rStyle w:val="CharStyle3"/>
          <w:b/>
          <w:bCs/>
          <w:lang w:eastAsia="pl-PL" w:bidi="pl-PL"/>
        </w:rPr>
      </w:pPr>
    </w:p>
    <w:tbl>
      <w:tblPr>
        <w:tblpPr w:leftFromText="141" w:rightFromText="141" w:vertAnchor="page" w:horzAnchor="margin" w:tblpXSpec="center" w:tblpY="4171"/>
        <w:tblW w:w="10042" w:type="dxa"/>
        <w:tblCellMar>
          <w:left w:w="70" w:type="dxa"/>
          <w:right w:w="70" w:type="dxa"/>
        </w:tblCellMar>
        <w:tblLook w:val="04A0" w:firstRow="1" w:lastRow="0" w:firstColumn="1" w:lastColumn="0" w:noHBand="0" w:noVBand="1"/>
      </w:tblPr>
      <w:tblGrid>
        <w:gridCol w:w="417"/>
        <w:gridCol w:w="1168"/>
        <w:gridCol w:w="1291"/>
        <w:gridCol w:w="1332"/>
        <w:gridCol w:w="1485"/>
        <w:gridCol w:w="1314"/>
        <w:gridCol w:w="1550"/>
        <w:gridCol w:w="1485"/>
      </w:tblGrid>
      <w:tr w:rsidR="00F12C90" w:rsidRPr="00F12C90" w14:paraId="12E7E173" w14:textId="77777777" w:rsidTr="002311C7">
        <w:trPr>
          <w:trHeight w:val="278"/>
        </w:trPr>
        <w:tc>
          <w:tcPr>
            <w:tcW w:w="4208" w:type="dxa"/>
            <w:gridSpan w:val="4"/>
            <w:tcBorders>
              <w:top w:val="nil"/>
              <w:left w:val="nil"/>
              <w:bottom w:val="nil"/>
              <w:right w:val="nil"/>
            </w:tcBorders>
            <w:shd w:val="clear" w:color="auto" w:fill="auto"/>
            <w:noWrap/>
            <w:vAlign w:val="bottom"/>
            <w:hideMark/>
          </w:tcPr>
          <w:p w14:paraId="65C17AF8" w14:textId="43736948" w:rsidR="00AA7739" w:rsidRPr="00F12C90" w:rsidRDefault="00AA7739" w:rsidP="002311C7">
            <w:pPr>
              <w:widowControl/>
              <w:rPr>
                <w:rFonts w:ascii="Aptos Narrow" w:hAnsi="Aptos Narrow"/>
                <w:b/>
                <w:bCs/>
                <w:color w:val="auto"/>
                <w:sz w:val="28"/>
                <w:szCs w:val="28"/>
                <w:lang w:val="pl-PL" w:eastAsia="pl-PL" w:bidi="ar-SA"/>
              </w:rPr>
            </w:pPr>
            <w:r w:rsidRPr="00F12C90">
              <w:rPr>
                <w:rFonts w:ascii="Aptos Narrow" w:hAnsi="Aptos Narrow"/>
                <w:b/>
                <w:bCs/>
                <w:color w:val="auto"/>
                <w:sz w:val="28"/>
                <w:szCs w:val="28"/>
                <w:lang w:val="pl-PL" w:eastAsia="pl-PL" w:bidi="ar-SA"/>
              </w:rPr>
              <w:t>Wzór rejestru zgłoszeń zewnętrznych</w:t>
            </w:r>
            <w:r w:rsidR="001C6ED8" w:rsidRPr="00F12C90">
              <w:rPr>
                <w:rFonts w:ascii="Aptos Narrow" w:hAnsi="Aptos Narrow"/>
                <w:b/>
                <w:bCs/>
                <w:color w:val="auto"/>
                <w:sz w:val="28"/>
                <w:szCs w:val="28"/>
                <w:lang w:val="pl-PL" w:eastAsia="pl-PL" w:bidi="ar-SA"/>
              </w:rPr>
              <w:t xml:space="preserve"> </w:t>
            </w:r>
          </w:p>
        </w:tc>
        <w:tc>
          <w:tcPr>
            <w:tcW w:w="1485" w:type="dxa"/>
            <w:tcBorders>
              <w:top w:val="nil"/>
              <w:left w:val="nil"/>
              <w:bottom w:val="nil"/>
              <w:right w:val="nil"/>
            </w:tcBorders>
            <w:shd w:val="clear" w:color="auto" w:fill="auto"/>
            <w:noWrap/>
            <w:vAlign w:val="bottom"/>
            <w:hideMark/>
          </w:tcPr>
          <w:p w14:paraId="4A976033" w14:textId="77777777" w:rsidR="00AA7739" w:rsidRPr="00F12C90" w:rsidRDefault="00AA7739" w:rsidP="002311C7">
            <w:pPr>
              <w:widowControl/>
              <w:rPr>
                <w:rFonts w:ascii="Aptos Narrow" w:hAnsi="Aptos Narrow"/>
                <w:b/>
                <w:bCs/>
                <w:color w:val="auto"/>
                <w:sz w:val="28"/>
                <w:szCs w:val="28"/>
                <w:lang w:val="pl-PL" w:eastAsia="pl-PL" w:bidi="ar-SA"/>
              </w:rPr>
            </w:pPr>
          </w:p>
        </w:tc>
        <w:tc>
          <w:tcPr>
            <w:tcW w:w="1314" w:type="dxa"/>
            <w:tcBorders>
              <w:top w:val="nil"/>
              <w:left w:val="nil"/>
              <w:bottom w:val="nil"/>
              <w:right w:val="nil"/>
            </w:tcBorders>
            <w:shd w:val="clear" w:color="auto" w:fill="auto"/>
            <w:noWrap/>
            <w:vAlign w:val="bottom"/>
            <w:hideMark/>
          </w:tcPr>
          <w:p w14:paraId="2C5251C8" w14:textId="77777777" w:rsidR="00AA7739" w:rsidRPr="00F12C90" w:rsidRDefault="00AA7739" w:rsidP="002311C7">
            <w:pPr>
              <w:widowControl/>
              <w:rPr>
                <w:color w:val="auto"/>
                <w:sz w:val="20"/>
                <w:szCs w:val="20"/>
                <w:lang w:val="pl-PL" w:eastAsia="pl-PL" w:bidi="ar-SA"/>
              </w:rPr>
            </w:pPr>
          </w:p>
        </w:tc>
        <w:tc>
          <w:tcPr>
            <w:tcW w:w="1550" w:type="dxa"/>
            <w:tcBorders>
              <w:top w:val="nil"/>
              <w:left w:val="nil"/>
              <w:bottom w:val="nil"/>
              <w:right w:val="nil"/>
            </w:tcBorders>
            <w:shd w:val="clear" w:color="auto" w:fill="auto"/>
            <w:noWrap/>
            <w:vAlign w:val="bottom"/>
            <w:hideMark/>
          </w:tcPr>
          <w:p w14:paraId="6D18238B" w14:textId="77777777" w:rsidR="00AA7739" w:rsidRPr="00F12C90" w:rsidRDefault="00AA7739" w:rsidP="002311C7">
            <w:pPr>
              <w:widowControl/>
              <w:rPr>
                <w:color w:val="auto"/>
                <w:sz w:val="20"/>
                <w:szCs w:val="20"/>
                <w:lang w:val="pl-PL" w:eastAsia="pl-PL" w:bidi="ar-SA"/>
              </w:rPr>
            </w:pPr>
          </w:p>
        </w:tc>
        <w:tc>
          <w:tcPr>
            <w:tcW w:w="1485" w:type="dxa"/>
            <w:tcBorders>
              <w:top w:val="nil"/>
              <w:left w:val="nil"/>
              <w:bottom w:val="nil"/>
              <w:right w:val="nil"/>
            </w:tcBorders>
            <w:shd w:val="clear" w:color="auto" w:fill="auto"/>
            <w:noWrap/>
            <w:vAlign w:val="bottom"/>
            <w:hideMark/>
          </w:tcPr>
          <w:p w14:paraId="52188D0C" w14:textId="77777777" w:rsidR="00AA7739" w:rsidRPr="00F12C90" w:rsidRDefault="00AA7739" w:rsidP="002311C7">
            <w:pPr>
              <w:widowControl/>
              <w:rPr>
                <w:color w:val="auto"/>
                <w:sz w:val="20"/>
                <w:szCs w:val="20"/>
                <w:lang w:val="pl-PL" w:eastAsia="pl-PL" w:bidi="ar-SA"/>
              </w:rPr>
            </w:pPr>
          </w:p>
        </w:tc>
      </w:tr>
      <w:tr w:rsidR="00F12C90" w:rsidRPr="00F12C90" w14:paraId="22154E95" w14:textId="77777777" w:rsidTr="002311C7">
        <w:trPr>
          <w:trHeight w:val="222"/>
        </w:trPr>
        <w:tc>
          <w:tcPr>
            <w:tcW w:w="417" w:type="dxa"/>
            <w:tcBorders>
              <w:top w:val="nil"/>
              <w:left w:val="nil"/>
              <w:bottom w:val="nil"/>
              <w:right w:val="nil"/>
            </w:tcBorders>
            <w:shd w:val="clear" w:color="auto" w:fill="auto"/>
            <w:noWrap/>
            <w:vAlign w:val="bottom"/>
            <w:hideMark/>
          </w:tcPr>
          <w:p w14:paraId="64C0B551" w14:textId="77777777" w:rsidR="00AA7739" w:rsidRPr="00F12C90" w:rsidRDefault="00AA7739" w:rsidP="002311C7">
            <w:pPr>
              <w:widowControl/>
              <w:rPr>
                <w:color w:val="auto"/>
                <w:sz w:val="20"/>
                <w:szCs w:val="20"/>
                <w:lang w:val="pl-PL" w:eastAsia="pl-PL" w:bidi="ar-SA"/>
              </w:rPr>
            </w:pPr>
          </w:p>
        </w:tc>
        <w:tc>
          <w:tcPr>
            <w:tcW w:w="1168" w:type="dxa"/>
            <w:tcBorders>
              <w:top w:val="nil"/>
              <w:left w:val="nil"/>
              <w:bottom w:val="nil"/>
              <w:right w:val="nil"/>
            </w:tcBorders>
            <w:shd w:val="clear" w:color="auto" w:fill="auto"/>
            <w:noWrap/>
            <w:vAlign w:val="bottom"/>
            <w:hideMark/>
          </w:tcPr>
          <w:p w14:paraId="4FF8DBA3" w14:textId="77777777" w:rsidR="00AA7739" w:rsidRPr="00F12C90" w:rsidRDefault="00AA7739" w:rsidP="002311C7">
            <w:pPr>
              <w:widowControl/>
              <w:rPr>
                <w:color w:val="auto"/>
                <w:sz w:val="20"/>
                <w:szCs w:val="20"/>
                <w:lang w:val="pl-PL" w:eastAsia="pl-PL" w:bidi="ar-SA"/>
              </w:rPr>
            </w:pPr>
          </w:p>
        </w:tc>
        <w:tc>
          <w:tcPr>
            <w:tcW w:w="1291" w:type="dxa"/>
            <w:tcBorders>
              <w:top w:val="nil"/>
              <w:left w:val="nil"/>
              <w:bottom w:val="nil"/>
              <w:right w:val="nil"/>
            </w:tcBorders>
            <w:shd w:val="clear" w:color="auto" w:fill="auto"/>
            <w:noWrap/>
            <w:vAlign w:val="bottom"/>
            <w:hideMark/>
          </w:tcPr>
          <w:p w14:paraId="190ED5AF" w14:textId="77777777" w:rsidR="00AA7739" w:rsidRPr="00F12C90" w:rsidRDefault="00AA7739" w:rsidP="002311C7">
            <w:pPr>
              <w:widowControl/>
              <w:rPr>
                <w:color w:val="auto"/>
                <w:sz w:val="20"/>
                <w:szCs w:val="20"/>
                <w:lang w:val="pl-PL" w:eastAsia="pl-PL" w:bidi="ar-SA"/>
              </w:rPr>
            </w:pPr>
          </w:p>
        </w:tc>
        <w:tc>
          <w:tcPr>
            <w:tcW w:w="1332" w:type="dxa"/>
            <w:tcBorders>
              <w:top w:val="nil"/>
              <w:left w:val="nil"/>
              <w:bottom w:val="nil"/>
              <w:right w:val="nil"/>
            </w:tcBorders>
            <w:shd w:val="clear" w:color="auto" w:fill="auto"/>
            <w:noWrap/>
            <w:vAlign w:val="bottom"/>
            <w:hideMark/>
          </w:tcPr>
          <w:p w14:paraId="69284967" w14:textId="77777777" w:rsidR="00AA7739" w:rsidRPr="00F12C90" w:rsidRDefault="00AA7739" w:rsidP="002311C7">
            <w:pPr>
              <w:widowControl/>
              <w:rPr>
                <w:color w:val="auto"/>
                <w:sz w:val="20"/>
                <w:szCs w:val="20"/>
                <w:lang w:val="pl-PL" w:eastAsia="pl-PL" w:bidi="ar-SA"/>
              </w:rPr>
            </w:pPr>
          </w:p>
        </w:tc>
        <w:tc>
          <w:tcPr>
            <w:tcW w:w="1485" w:type="dxa"/>
            <w:tcBorders>
              <w:top w:val="nil"/>
              <w:left w:val="nil"/>
              <w:bottom w:val="nil"/>
              <w:right w:val="nil"/>
            </w:tcBorders>
            <w:shd w:val="clear" w:color="auto" w:fill="auto"/>
            <w:noWrap/>
            <w:vAlign w:val="bottom"/>
            <w:hideMark/>
          </w:tcPr>
          <w:p w14:paraId="4994E26A" w14:textId="77777777" w:rsidR="00AA7739" w:rsidRPr="00F12C90" w:rsidRDefault="00AA7739" w:rsidP="002311C7">
            <w:pPr>
              <w:widowControl/>
              <w:rPr>
                <w:color w:val="auto"/>
                <w:sz w:val="20"/>
                <w:szCs w:val="20"/>
                <w:lang w:val="pl-PL" w:eastAsia="pl-PL" w:bidi="ar-SA"/>
              </w:rPr>
            </w:pPr>
          </w:p>
        </w:tc>
        <w:tc>
          <w:tcPr>
            <w:tcW w:w="1314" w:type="dxa"/>
            <w:tcBorders>
              <w:top w:val="nil"/>
              <w:left w:val="nil"/>
              <w:bottom w:val="nil"/>
              <w:right w:val="nil"/>
            </w:tcBorders>
            <w:shd w:val="clear" w:color="auto" w:fill="auto"/>
            <w:noWrap/>
            <w:vAlign w:val="bottom"/>
            <w:hideMark/>
          </w:tcPr>
          <w:p w14:paraId="6FBEC8DB" w14:textId="77777777" w:rsidR="00AA7739" w:rsidRPr="00F12C90" w:rsidRDefault="00AA7739" w:rsidP="002311C7">
            <w:pPr>
              <w:widowControl/>
              <w:rPr>
                <w:color w:val="auto"/>
                <w:sz w:val="20"/>
                <w:szCs w:val="20"/>
                <w:lang w:val="pl-PL" w:eastAsia="pl-PL" w:bidi="ar-SA"/>
              </w:rPr>
            </w:pPr>
          </w:p>
        </w:tc>
        <w:tc>
          <w:tcPr>
            <w:tcW w:w="1550" w:type="dxa"/>
            <w:tcBorders>
              <w:top w:val="nil"/>
              <w:left w:val="nil"/>
              <w:bottom w:val="nil"/>
              <w:right w:val="nil"/>
            </w:tcBorders>
            <w:shd w:val="clear" w:color="auto" w:fill="auto"/>
            <w:noWrap/>
            <w:vAlign w:val="bottom"/>
            <w:hideMark/>
          </w:tcPr>
          <w:p w14:paraId="052C7D49" w14:textId="77777777" w:rsidR="00AA7739" w:rsidRPr="00F12C90" w:rsidRDefault="00AA7739" w:rsidP="002311C7">
            <w:pPr>
              <w:widowControl/>
              <w:rPr>
                <w:color w:val="auto"/>
                <w:sz w:val="20"/>
                <w:szCs w:val="20"/>
                <w:lang w:val="pl-PL" w:eastAsia="pl-PL" w:bidi="ar-SA"/>
              </w:rPr>
            </w:pPr>
          </w:p>
        </w:tc>
        <w:tc>
          <w:tcPr>
            <w:tcW w:w="1485" w:type="dxa"/>
            <w:tcBorders>
              <w:top w:val="nil"/>
              <w:left w:val="nil"/>
              <w:bottom w:val="nil"/>
              <w:right w:val="nil"/>
            </w:tcBorders>
            <w:shd w:val="clear" w:color="auto" w:fill="auto"/>
            <w:noWrap/>
            <w:vAlign w:val="bottom"/>
            <w:hideMark/>
          </w:tcPr>
          <w:p w14:paraId="16CF1996" w14:textId="77777777" w:rsidR="00AA7739" w:rsidRPr="00F12C90" w:rsidRDefault="00AA7739" w:rsidP="002311C7">
            <w:pPr>
              <w:widowControl/>
              <w:rPr>
                <w:color w:val="auto"/>
                <w:sz w:val="20"/>
                <w:szCs w:val="20"/>
                <w:lang w:val="pl-PL" w:eastAsia="pl-PL" w:bidi="ar-SA"/>
              </w:rPr>
            </w:pPr>
          </w:p>
        </w:tc>
      </w:tr>
      <w:tr w:rsidR="00F12C90" w:rsidRPr="00F12C90" w14:paraId="4E6F75DC" w14:textId="77777777" w:rsidTr="002311C7">
        <w:trPr>
          <w:trHeight w:val="148"/>
        </w:trPr>
        <w:tc>
          <w:tcPr>
            <w:tcW w:w="417" w:type="dxa"/>
            <w:tcBorders>
              <w:top w:val="nil"/>
              <w:left w:val="nil"/>
              <w:bottom w:val="nil"/>
              <w:right w:val="nil"/>
            </w:tcBorders>
            <w:shd w:val="clear" w:color="auto" w:fill="auto"/>
            <w:noWrap/>
            <w:vAlign w:val="bottom"/>
          </w:tcPr>
          <w:p w14:paraId="0881472E" w14:textId="77777777" w:rsidR="00AA7739" w:rsidRPr="00F12C90" w:rsidRDefault="00AA7739" w:rsidP="002311C7">
            <w:pPr>
              <w:widowControl/>
              <w:rPr>
                <w:color w:val="auto"/>
                <w:sz w:val="20"/>
                <w:szCs w:val="20"/>
                <w:lang w:val="pl-PL" w:eastAsia="pl-PL" w:bidi="ar-SA"/>
              </w:rPr>
            </w:pPr>
          </w:p>
        </w:tc>
        <w:tc>
          <w:tcPr>
            <w:tcW w:w="1168" w:type="dxa"/>
            <w:tcBorders>
              <w:top w:val="nil"/>
              <w:left w:val="nil"/>
              <w:bottom w:val="nil"/>
              <w:right w:val="nil"/>
            </w:tcBorders>
            <w:shd w:val="clear" w:color="auto" w:fill="auto"/>
            <w:noWrap/>
            <w:vAlign w:val="bottom"/>
          </w:tcPr>
          <w:p w14:paraId="62946ECD" w14:textId="77777777" w:rsidR="00AA7739" w:rsidRPr="00F12C90" w:rsidRDefault="00AA7739" w:rsidP="002311C7">
            <w:pPr>
              <w:widowControl/>
              <w:rPr>
                <w:color w:val="auto"/>
                <w:sz w:val="20"/>
                <w:szCs w:val="20"/>
                <w:lang w:val="pl-PL" w:eastAsia="pl-PL" w:bidi="ar-SA"/>
              </w:rPr>
            </w:pPr>
          </w:p>
        </w:tc>
        <w:tc>
          <w:tcPr>
            <w:tcW w:w="1291" w:type="dxa"/>
            <w:tcBorders>
              <w:top w:val="nil"/>
              <w:left w:val="nil"/>
              <w:bottom w:val="nil"/>
              <w:right w:val="nil"/>
            </w:tcBorders>
            <w:shd w:val="clear" w:color="auto" w:fill="auto"/>
            <w:noWrap/>
            <w:vAlign w:val="bottom"/>
          </w:tcPr>
          <w:p w14:paraId="736B9190" w14:textId="77777777" w:rsidR="00AA7739" w:rsidRPr="00F12C90" w:rsidRDefault="00AA7739" w:rsidP="002311C7">
            <w:pPr>
              <w:widowControl/>
              <w:rPr>
                <w:color w:val="auto"/>
                <w:sz w:val="20"/>
                <w:szCs w:val="20"/>
                <w:lang w:val="pl-PL" w:eastAsia="pl-PL" w:bidi="ar-SA"/>
              </w:rPr>
            </w:pPr>
          </w:p>
        </w:tc>
        <w:tc>
          <w:tcPr>
            <w:tcW w:w="1332" w:type="dxa"/>
            <w:tcBorders>
              <w:top w:val="nil"/>
              <w:left w:val="nil"/>
              <w:bottom w:val="nil"/>
              <w:right w:val="nil"/>
            </w:tcBorders>
            <w:shd w:val="clear" w:color="auto" w:fill="auto"/>
            <w:noWrap/>
            <w:vAlign w:val="bottom"/>
          </w:tcPr>
          <w:p w14:paraId="00BC36CE" w14:textId="77777777" w:rsidR="00AA7739" w:rsidRPr="00F12C90" w:rsidRDefault="00AA7739" w:rsidP="002311C7">
            <w:pPr>
              <w:widowControl/>
              <w:rPr>
                <w:color w:val="auto"/>
                <w:sz w:val="20"/>
                <w:szCs w:val="20"/>
                <w:lang w:val="pl-PL" w:eastAsia="pl-PL" w:bidi="ar-SA"/>
              </w:rPr>
            </w:pPr>
          </w:p>
        </w:tc>
        <w:tc>
          <w:tcPr>
            <w:tcW w:w="1485" w:type="dxa"/>
            <w:tcBorders>
              <w:top w:val="nil"/>
              <w:left w:val="nil"/>
              <w:bottom w:val="nil"/>
              <w:right w:val="nil"/>
            </w:tcBorders>
            <w:shd w:val="clear" w:color="auto" w:fill="auto"/>
            <w:noWrap/>
            <w:vAlign w:val="bottom"/>
          </w:tcPr>
          <w:p w14:paraId="4F8F291E" w14:textId="77777777" w:rsidR="00AA7739" w:rsidRPr="00F12C90" w:rsidRDefault="00AA7739" w:rsidP="002311C7">
            <w:pPr>
              <w:widowControl/>
              <w:rPr>
                <w:color w:val="auto"/>
                <w:sz w:val="20"/>
                <w:szCs w:val="20"/>
                <w:lang w:val="pl-PL" w:eastAsia="pl-PL" w:bidi="ar-SA"/>
              </w:rPr>
            </w:pPr>
          </w:p>
        </w:tc>
        <w:tc>
          <w:tcPr>
            <w:tcW w:w="1314" w:type="dxa"/>
            <w:tcBorders>
              <w:top w:val="nil"/>
              <w:left w:val="nil"/>
              <w:bottom w:val="nil"/>
              <w:right w:val="nil"/>
            </w:tcBorders>
            <w:shd w:val="clear" w:color="auto" w:fill="auto"/>
            <w:noWrap/>
            <w:vAlign w:val="bottom"/>
          </w:tcPr>
          <w:p w14:paraId="42294B27" w14:textId="77777777" w:rsidR="00AA7739" w:rsidRPr="00F12C90" w:rsidRDefault="00AA7739" w:rsidP="002311C7">
            <w:pPr>
              <w:widowControl/>
              <w:rPr>
                <w:color w:val="auto"/>
                <w:sz w:val="20"/>
                <w:szCs w:val="20"/>
                <w:lang w:val="pl-PL" w:eastAsia="pl-PL" w:bidi="ar-SA"/>
              </w:rPr>
            </w:pPr>
          </w:p>
        </w:tc>
        <w:tc>
          <w:tcPr>
            <w:tcW w:w="1550" w:type="dxa"/>
            <w:tcBorders>
              <w:top w:val="nil"/>
              <w:left w:val="nil"/>
              <w:bottom w:val="nil"/>
              <w:right w:val="nil"/>
            </w:tcBorders>
            <w:shd w:val="clear" w:color="auto" w:fill="auto"/>
            <w:noWrap/>
            <w:vAlign w:val="bottom"/>
          </w:tcPr>
          <w:p w14:paraId="4534E1A6" w14:textId="77777777" w:rsidR="00AA7739" w:rsidRPr="00F12C90" w:rsidRDefault="00AA7739" w:rsidP="002311C7">
            <w:pPr>
              <w:widowControl/>
              <w:rPr>
                <w:color w:val="auto"/>
                <w:sz w:val="20"/>
                <w:szCs w:val="20"/>
                <w:lang w:val="pl-PL" w:eastAsia="pl-PL" w:bidi="ar-SA"/>
              </w:rPr>
            </w:pPr>
          </w:p>
        </w:tc>
        <w:tc>
          <w:tcPr>
            <w:tcW w:w="1485" w:type="dxa"/>
            <w:tcBorders>
              <w:top w:val="nil"/>
              <w:left w:val="nil"/>
              <w:bottom w:val="nil"/>
              <w:right w:val="nil"/>
            </w:tcBorders>
            <w:shd w:val="clear" w:color="auto" w:fill="auto"/>
            <w:noWrap/>
            <w:vAlign w:val="bottom"/>
          </w:tcPr>
          <w:p w14:paraId="18C165EA" w14:textId="77777777" w:rsidR="00AA7739" w:rsidRPr="00F12C90" w:rsidRDefault="00AA7739" w:rsidP="002311C7">
            <w:pPr>
              <w:widowControl/>
              <w:rPr>
                <w:color w:val="auto"/>
                <w:sz w:val="20"/>
                <w:szCs w:val="20"/>
                <w:lang w:val="pl-PL" w:eastAsia="pl-PL" w:bidi="ar-SA"/>
              </w:rPr>
            </w:pPr>
          </w:p>
        </w:tc>
      </w:tr>
      <w:tr w:rsidR="00F12C90" w:rsidRPr="00F12C90" w14:paraId="0841C433" w14:textId="77777777" w:rsidTr="002311C7">
        <w:trPr>
          <w:trHeight w:val="557"/>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481B9" w14:textId="77777777" w:rsidR="00AA7739" w:rsidRPr="00F12C90" w:rsidRDefault="00AA7739" w:rsidP="002311C7">
            <w:pPr>
              <w:widowControl/>
              <w:jc w:val="center"/>
              <w:rPr>
                <w:rFonts w:ascii="Aptos Narrow" w:hAnsi="Aptos Narrow"/>
                <w:b/>
                <w:bCs/>
                <w:color w:val="auto"/>
                <w:sz w:val="22"/>
                <w:szCs w:val="22"/>
                <w:lang w:val="pl-PL" w:eastAsia="pl-PL" w:bidi="ar-SA"/>
              </w:rPr>
            </w:pPr>
            <w:r w:rsidRPr="00F12C90">
              <w:rPr>
                <w:rFonts w:ascii="Aptos Narrow" w:hAnsi="Aptos Narrow"/>
                <w:b/>
                <w:bCs/>
                <w:color w:val="auto"/>
                <w:sz w:val="22"/>
                <w:szCs w:val="22"/>
                <w:lang w:val="pl-PL" w:eastAsia="pl-PL" w:bidi="ar-SA"/>
              </w:rPr>
              <w:t xml:space="preserve">Lp. </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14:paraId="5EA156A5" w14:textId="77777777" w:rsidR="00AA7739" w:rsidRPr="00F12C90" w:rsidRDefault="00AA7739" w:rsidP="002311C7">
            <w:pPr>
              <w:widowControl/>
              <w:jc w:val="center"/>
              <w:rPr>
                <w:rFonts w:ascii="Aptos Narrow" w:hAnsi="Aptos Narrow"/>
                <w:b/>
                <w:bCs/>
                <w:color w:val="auto"/>
                <w:sz w:val="22"/>
                <w:szCs w:val="22"/>
                <w:lang w:val="pl-PL" w:eastAsia="pl-PL" w:bidi="ar-SA"/>
              </w:rPr>
            </w:pPr>
            <w:r w:rsidRPr="00F12C90">
              <w:rPr>
                <w:rFonts w:ascii="Aptos Narrow" w:hAnsi="Aptos Narrow"/>
                <w:b/>
                <w:bCs/>
                <w:color w:val="auto"/>
                <w:sz w:val="22"/>
                <w:szCs w:val="22"/>
                <w:lang w:val="pl-PL" w:eastAsia="pl-PL" w:bidi="ar-SA"/>
              </w:rPr>
              <w:t xml:space="preserve">Numer zgłoszenia </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14:paraId="6E85D9DF" w14:textId="77777777" w:rsidR="00AA7739" w:rsidRPr="00F12C90" w:rsidRDefault="00AA7739" w:rsidP="002311C7">
            <w:pPr>
              <w:widowControl/>
              <w:jc w:val="center"/>
              <w:rPr>
                <w:rFonts w:ascii="Aptos Narrow" w:hAnsi="Aptos Narrow"/>
                <w:b/>
                <w:bCs/>
                <w:color w:val="auto"/>
                <w:sz w:val="22"/>
                <w:szCs w:val="22"/>
                <w:lang w:val="pl-PL" w:eastAsia="pl-PL" w:bidi="ar-SA"/>
              </w:rPr>
            </w:pPr>
            <w:r w:rsidRPr="00F12C90">
              <w:rPr>
                <w:rFonts w:ascii="Aptos Narrow" w:hAnsi="Aptos Narrow"/>
                <w:b/>
                <w:bCs/>
                <w:color w:val="auto"/>
                <w:sz w:val="22"/>
                <w:szCs w:val="22"/>
                <w:lang w:val="pl-PL" w:eastAsia="pl-PL" w:bidi="ar-SA"/>
              </w:rPr>
              <w:t xml:space="preserve">Przedmiot naruszenia prawa </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2004295D" w14:textId="77777777" w:rsidR="00AA7739" w:rsidRPr="00F12C90" w:rsidRDefault="00AA7739" w:rsidP="002311C7">
            <w:pPr>
              <w:widowControl/>
              <w:jc w:val="center"/>
              <w:rPr>
                <w:rFonts w:ascii="Aptos Narrow" w:hAnsi="Aptos Narrow"/>
                <w:b/>
                <w:bCs/>
                <w:color w:val="auto"/>
                <w:sz w:val="22"/>
                <w:szCs w:val="22"/>
                <w:lang w:val="pl-PL" w:eastAsia="pl-PL" w:bidi="ar-SA"/>
              </w:rPr>
            </w:pPr>
            <w:r w:rsidRPr="00F12C90">
              <w:rPr>
                <w:rFonts w:ascii="Aptos Narrow" w:hAnsi="Aptos Narrow"/>
                <w:b/>
                <w:bCs/>
                <w:color w:val="auto"/>
                <w:sz w:val="22"/>
                <w:szCs w:val="22"/>
                <w:lang w:val="pl-PL" w:eastAsia="pl-PL" w:bidi="ar-SA"/>
              </w:rPr>
              <w:t>Dane sygnalisty, adres do kontaktu</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14:paraId="5AB3973F" w14:textId="77777777" w:rsidR="00AA7739" w:rsidRPr="00F12C90" w:rsidRDefault="00AA7739" w:rsidP="002311C7">
            <w:pPr>
              <w:widowControl/>
              <w:jc w:val="center"/>
              <w:rPr>
                <w:rFonts w:ascii="Aptos Narrow" w:hAnsi="Aptos Narrow"/>
                <w:b/>
                <w:bCs/>
                <w:color w:val="auto"/>
                <w:sz w:val="22"/>
                <w:szCs w:val="22"/>
                <w:lang w:val="pl-PL" w:eastAsia="pl-PL" w:bidi="ar-SA"/>
              </w:rPr>
            </w:pPr>
            <w:r w:rsidRPr="00F12C90">
              <w:rPr>
                <w:rFonts w:ascii="Aptos Narrow" w:hAnsi="Aptos Narrow"/>
                <w:b/>
                <w:bCs/>
                <w:color w:val="auto"/>
                <w:sz w:val="22"/>
                <w:szCs w:val="22"/>
                <w:lang w:val="pl-PL" w:eastAsia="pl-PL" w:bidi="ar-SA"/>
              </w:rPr>
              <w:t>Dane osoby, której dotyczy zgłoszenie</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14:paraId="36BE2A26" w14:textId="77777777" w:rsidR="00AA7739" w:rsidRPr="00F12C90" w:rsidRDefault="00AA7739" w:rsidP="002311C7">
            <w:pPr>
              <w:widowControl/>
              <w:jc w:val="center"/>
              <w:rPr>
                <w:rFonts w:ascii="Aptos Narrow" w:hAnsi="Aptos Narrow"/>
                <w:b/>
                <w:bCs/>
                <w:color w:val="auto"/>
                <w:sz w:val="22"/>
                <w:szCs w:val="22"/>
                <w:lang w:val="pl-PL" w:eastAsia="pl-PL" w:bidi="ar-SA"/>
              </w:rPr>
            </w:pPr>
            <w:r w:rsidRPr="00F12C90">
              <w:rPr>
                <w:rFonts w:ascii="Aptos Narrow" w:hAnsi="Aptos Narrow"/>
                <w:b/>
                <w:bCs/>
                <w:color w:val="auto"/>
                <w:sz w:val="22"/>
                <w:szCs w:val="22"/>
                <w:lang w:val="pl-PL" w:eastAsia="pl-PL" w:bidi="ar-SA"/>
              </w:rPr>
              <w:t xml:space="preserve">Data dokonania zgłoszenia </w:t>
            </w:r>
          </w:p>
        </w:tc>
        <w:tc>
          <w:tcPr>
            <w:tcW w:w="1550" w:type="dxa"/>
            <w:tcBorders>
              <w:top w:val="single" w:sz="4" w:space="0" w:color="auto"/>
              <w:left w:val="nil"/>
              <w:bottom w:val="single" w:sz="4" w:space="0" w:color="auto"/>
              <w:right w:val="single" w:sz="4" w:space="0" w:color="auto"/>
            </w:tcBorders>
            <w:shd w:val="clear" w:color="auto" w:fill="auto"/>
            <w:vAlign w:val="bottom"/>
            <w:hideMark/>
          </w:tcPr>
          <w:p w14:paraId="3863BA9D" w14:textId="77777777" w:rsidR="00AA7739" w:rsidRPr="00F12C90" w:rsidRDefault="00AA7739" w:rsidP="002311C7">
            <w:pPr>
              <w:widowControl/>
              <w:jc w:val="center"/>
              <w:rPr>
                <w:rFonts w:ascii="Aptos Narrow" w:hAnsi="Aptos Narrow"/>
                <w:b/>
                <w:bCs/>
                <w:color w:val="auto"/>
                <w:sz w:val="22"/>
                <w:szCs w:val="22"/>
                <w:lang w:val="pl-PL" w:eastAsia="pl-PL" w:bidi="ar-SA"/>
              </w:rPr>
            </w:pPr>
            <w:r w:rsidRPr="00F12C90">
              <w:rPr>
                <w:rFonts w:ascii="Aptos Narrow" w:hAnsi="Aptos Narrow"/>
                <w:b/>
                <w:bCs/>
                <w:color w:val="auto"/>
                <w:sz w:val="22"/>
                <w:szCs w:val="22"/>
                <w:lang w:val="pl-PL" w:eastAsia="pl-PL" w:bidi="ar-SA"/>
              </w:rPr>
              <w:t>Informacja o podjętych działaniach następczych</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14:paraId="64FAE576" w14:textId="77777777" w:rsidR="00AA7739" w:rsidRPr="00F12C90" w:rsidRDefault="00AA7739" w:rsidP="002311C7">
            <w:pPr>
              <w:widowControl/>
              <w:jc w:val="center"/>
              <w:rPr>
                <w:rFonts w:ascii="Aptos Narrow" w:hAnsi="Aptos Narrow"/>
                <w:b/>
                <w:bCs/>
                <w:color w:val="auto"/>
                <w:sz w:val="22"/>
                <w:szCs w:val="22"/>
                <w:lang w:val="pl-PL" w:eastAsia="pl-PL" w:bidi="ar-SA"/>
              </w:rPr>
            </w:pPr>
            <w:r w:rsidRPr="00F12C90">
              <w:rPr>
                <w:rFonts w:ascii="Aptos Narrow" w:hAnsi="Aptos Narrow"/>
                <w:b/>
                <w:bCs/>
                <w:color w:val="auto"/>
                <w:sz w:val="22"/>
                <w:szCs w:val="22"/>
                <w:lang w:val="pl-PL" w:eastAsia="pl-PL" w:bidi="ar-SA"/>
              </w:rPr>
              <w:t xml:space="preserve">Data zakończenia zgłoszenia </w:t>
            </w:r>
          </w:p>
        </w:tc>
      </w:tr>
      <w:tr w:rsidR="00F12C90" w:rsidRPr="00F12C90" w14:paraId="6ECCED04" w14:textId="77777777" w:rsidTr="002311C7">
        <w:trPr>
          <w:trHeight w:val="222"/>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E109452"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168" w:type="dxa"/>
            <w:tcBorders>
              <w:top w:val="nil"/>
              <w:left w:val="nil"/>
              <w:bottom w:val="single" w:sz="4" w:space="0" w:color="auto"/>
              <w:right w:val="single" w:sz="4" w:space="0" w:color="auto"/>
            </w:tcBorders>
            <w:shd w:val="clear" w:color="auto" w:fill="auto"/>
            <w:noWrap/>
            <w:vAlign w:val="bottom"/>
            <w:hideMark/>
          </w:tcPr>
          <w:p w14:paraId="3D16E5AE"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291" w:type="dxa"/>
            <w:tcBorders>
              <w:top w:val="nil"/>
              <w:left w:val="nil"/>
              <w:bottom w:val="single" w:sz="4" w:space="0" w:color="auto"/>
              <w:right w:val="single" w:sz="4" w:space="0" w:color="auto"/>
            </w:tcBorders>
            <w:shd w:val="clear" w:color="auto" w:fill="auto"/>
            <w:noWrap/>
            <w:vAlign w:val="bottom"/>
            <w:hideMark/>
          </w:tcPr>
          <w:p w14:paraId="32762086"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332" w:type="dxa"/>
            <w:tcBorders>
              <w:top w:val="nil"/>
              <w:left w:val="nil"/>
              <w:bottom w:val="single" w:sz="4" w:space="0" w:color="auto"/>
              <w:right w:val="single" w:sz="4" w:space="0" w:color="auto"/>
            </w:tcBorders>
            <w:shd w:val="clear" w:color="auto" w:fill="auto"/>
            <w:noWrap/>
            <w:vAlign w:val="bottom"/>
            <w:hideMark/>
          </w:tcPr>
          <w:p w14:paraId="78CA8620"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485" w:type="dxa"/>
            <w:tcBorders>
              <w:top w:val="nil"/>
              <w:left w:val="nil"/>
              <w:bottom w:val="single" w:sz="4" w:space="0" w:color="auto"/>
              <w:right w:val="single" w:sz="4" w:space="0" w:color="auto"/>
            </w:tcBorders>
            <w:shd w:val="clear" w:color="auto" w:fill="auto"/>
            <w:noWrap/>
            <w:vAlign w:val="bottom"/>
            <w:hideMark/>
          </w:tcPr>
          <w:p w14:paraId="0C88647A"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314" w:type="dxa"/>
            <w:tcBorders>
              <w:top w:val="nil"/>
              <w:left w:val="nil"/>
              <w:bottom w:val="single" w:sz="4" w:space="0" w:color="auto"/>
              <w:right w:val="single" w:sz="4" w:space="0" w:color="auto"/>
            </w:tcBorders>
            <w:shd w:val="clear" w:color="auto" w:fill="auto"/>
            <w:noWrap/>
            <w:vAlign w:val="bottom"/>
            <w:hideMark/>
          </w:tcPr>
          <w:p w14:paraId="678350B1"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550" w:type="dxa"/>
            <w:tcBorders>
              <w:top w:val="nil"/>
              <w:left w:val="nil"/>
              <w:bottom w:val="single" w:sz="4" w:space="0" w:color="auto"/>
              <w:right w:val="single" w:sz="4" w:space="0" w:color="auto"/>
            </w:tcBorders>
            <w:shd w:val="clear" w:color="auto" w:fill="auto"/>
            <w:noWrap/>
            <w:vAlign w:val="bottom"/>
            <w:hideMark/>
          </w:tcPr>
          <w:p w14:paraId="33BB953B"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485" w:type="dxa"/>
            <w:tcBorders>
              <w:top w:val="nil"/>
              <w:left w:val="nil"/>
              <w:bottom w:val="single" w:sz="4" w:space="0" w:color="auto"/>
              <w:right w:val="single" w:sz="4" w:space="0" w:color="auto"/>
            </w:tcBorders>
            <w:shd w:val="clear" w:color="auto" w:fill="auto"/>
            <w:noWrap/>
            <w:vAlign w:val="bottom"/>
            <w:hideMark/>
          </w:tcPr>
          <w:p w14:paraId="3E58C6BC"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r>
      <w:tr w:rsidR="00F12C90" w:rsidRPr="00F12C90" w14:paraId="46AC876A" w14:textId="77777777" w:rsidTr="002311C7">
        <w:trPr>
          <w:trHeight w:val="222"/>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6ADA0AC"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168" w:type="dxa"/>
            <w:tcBorders>
              <w:top w:val="nil"/>
              <w:left w:val="nil"/>
              <w:bottom w:val="single" w:sz="4" w:space="0" w:color="auto"/>
              <w:right w:val="single" w:sz="4" w:space="0" w:color="auto"/>
            </w:tcBorders>
            <w:shd w:val="clear" w:color="auto" w:fill="auto"/>
            <w:noWrap/>
            <w:vAlign w:val="bottom"/>
            <w:hideMark/>
          </w:tcPr>
          <w:p w14:paraId="0DF9C7D2"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291" w:type="dxa"/>
            <w:tcBorders>
              <w:top w:val="nil"/>
              <w:left w:val="nil"/>
              <w:bottom w:val="single" w:sz="4" w:space="0" w:color="auto"/>
              <w:right w:val="single" w:sz="4" w:space="0" w:color="auto"/>
            </w:tcBorders>
            <w:shd w:val="clear" w:color="auto" w:fill="auto"/>
            <w:noWrap/>
            <w:vAlign w:val="bottom"/>
            <w:hideMark/>
          </w:tcPr>
          <w:p w14:paraId="427374E4"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332" w:type="dxa"/>
            <w:tcBorders>
              <w:top w:val="nil"/>
              <w:left w:val="nil"/>
              <w:bottom w:val="single" w:sz="4" w:space="0" w:color="auto"/>
              <w:right w:val="single" w:sz="4" w:space="0" w:color="auto"/>
            </w:tcBorders>
            <w:shd w:val="clear" w:color="auto" w:fill="auto"/>
            <w:noWrap/>
            <w:vAlign w:val="bottom"/>
            <w:hideMark/>
          </w:tcPr>
          <w:p w14:paraId="6258321B"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485" w:type="dxa"/>
            <w:tcBorders>
              <w:top w:val="nil"/>
              <w:left w:val="nil"/>
              <w:bottom w:val="single" w:sz="4" w:space="0" w:color="auto"/>
              <w:right w:val="single" w:sz="4" w:space="0" w:color="auto"/>
            </w:tcBorders>
            <w:shd w:val="clear" w:color="auto" w:fill="auto"/>
            <w:noWrap/>
            <w:vAlign w:val="bottom"/>
            <w:hideMark/>
          </w:tcPr>
          <w:p w14:paraId="6C87297F"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314" w:type="dxa"/>
            <w:tcBorders>
              <w:top w:val="nil"/>
              <w:left w:val="nil"/>
              <w:bottom w:val="single" w:sz="4" w:space="0" w:color="auto"/>
              <w:right w:val="single" w:sz="4" w:space="0" w:color="auto"/>
            </w:tcBorders>
            <w:shd w:val="clear" w:color="auto" w:fill="auto"/>
            <w:noWrap/>
            <w:vAlign w:val="bottom"/>
            <w:hideMark/>
          </w:tcPr>
          <w:p w14:paraId="184FD85D"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550" w:type="dxa"/>
            <w:tcBorders>
              <w:top w:val="nil"/>
              <w:left w:val="nil"/>
              <w:bottom w:val="single" w:sz="4" w:space="0" w:color="auto"/>
              <w:right w:val="single" w:sz="4" w:space="0" w:color="auto"/>
            </w:tcBorders>
            <w:shd w:val="clear" w:color="auto" w:fill="auto"/>
            <w:noWrap/>
            <w:vAlign w:val="bottom"/>
            <w:hideMark/>
          </w:tcPr>
          <w:p w14:paraId="4A2C1890"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485" w:type="dxa"/>
            <w:tcBorders>
              <w:top w:val="nil"/>
              <w:left w:val="nil"/>
              <w:bottom w:val="single" w:sz="4" w:space="0" w:color="auto"/>
              <w:right w:val="single" w:sz="4" w:space="0" w:color="auto"/>
            </w:tcBorders>
            <w:shd w:val="clear" w:color="auto" w:fill="auto"/>
            <w:noWrap/>
            <w:vAlign w:val="bottom"/>
            <w:hideMark/>
          </w:tcPr>
          <w:p w14:paraId="18B72FAC"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r>
      <w:tr w:rsidR="00F12C90" w:rsidRPr="00F12C90" w14:paraId="539FDD5A" w14:textId="77777777" w:rsidTr="002311C7">
        <w:trPr>
          <w:trHeight w:val="222"/>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63D3D49B"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168" w:type="dxa"/>
            <w:tcBorders>
              <w:top w:val="nil"/>
              <w:left w:val="nil"/>
              <w:bottom w:val="single" w:sz="4" w:space="0" w:color="auto"/>
              <w:right w:val="single" w:sz="4" w:space="0" w:color="auto"/>
            </w:tcBorders>
            <w:shd w:val="clear" w:color="auto" w:fill="auto"/>
            <w:noWrap/>
            <w:vAlign w:val="bottom"/>
            <w:hideMark/>
          </w:tcPr>
          <w:p w14:paraId="50903C1D"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291" w:type="dxa"/>
            <w:tcBorders>
              <w:top w:val="nil"/>
              <w:left w:val="nil"/>
              <w:bottom w:val="single" w:sz="4" w:space="0" w:color="auto"/>
              <w:right w:val="single" w:sz="4" w:space="0" w:color="auto"/>
            </w:tcBorders>
            <w:shd w:val="clear" w:color="auto" w:fill="auto"/>
            <w:noWrap/>
            <w:vAlign w:val="bottom"/>
            <w:hideMark/>
          </w:tcPr>
          <w:p w14:paraId="485EFD66"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332" w:type="dxa"/>
            <w:tcBorders>
              <w:top w:val="nil"/>
              <w:left w:val="nil"/>
              <w:bottom w:val="single" w:sz="4" w:space="0" w:color="auto"/>
              <w:right w:val="single" w:sz="4" w:space="0" w:color="auto"/>
            </w:tcBorders>
            <w:shd w:val="clear" w:color="auto" w:fill="auto"/>
            <w:noWrap/>
            <w:vAlign w:val="bottom"/>
            <w:hideMark/>
          </w:tcPr>
          <w:p w14:paraId="7F2C1C39"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485" w:type="dxa"/>
            <w:tcBorders>
              <w:top w:val="nil"/>
              <w:left w:val="nil"/>
              <w:bottom w:val="single" w:sz="4" w:space="0" w:color="auto"/>
              <w:right w:val="single" w:sz="4" w:space="0" w:color="auto"/>
            </w:tcBorders>
            <w:shd w:val="clear" w:color="auto" w:fill="auto"/>
            <w:noWrap/>
            <w:vAlign w:val="bottom"/>
            <w:hideMark/>
          </w:tcPr>
          <w:p w14:paraId="5A43C5AB"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314" w:type="dxa"/>
            <w:tcBorders>
              <w:top w:val="nil"/>
              <w:left w:val="nil"/>
              <w:bottom w:val="single" w:sz="4" w:space="0" w:color="auto"/>
              <w:right w:val="single" w:sz="4" w:space="0" w:color="auto"/>
            </w:tcBorders>
            <w:shd w:val="clear" w:color="auto" w:fill="auto"/>
            <w:noWrap/>
            <w:vAlign w:val="bottom"/>
            <w:hideMark/>
          </w:tcPr>
          <w:p w14:paraId="750320D6"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550" w:type="dxa"/>
            <w:tcBorders>
              <w:top w:val="nil"/>
              <w:left w:val="nil"/>
              <w:bottom w:val="single" w:sz="4" w:space="0" w:color="auto"/>
              <w:right w:val="single" w:sz="4" w:space="0" w:color="auto"/>
            </w:tcBorders>
            <w:shd w:val="clear" w:color="auto" w:fill="auto"/>
            <w:noWrap/>
            <w:vAlign w:val="bottom"/>
            <w:hideMark/>
          </w:tcPr>
          <w:p w14:paraId="140FAB47"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485" w:type="dxa"/>
            <w:tcBorders>
              <w:top w:val="nil"/>
              <w:left w:val="nil"/>
              <w:bottom w:val="single" w:sz="4" w:space="0" w:color="auto"/>
              <w:right w:val="single" w:sz="4" w:space="0" w:color="auto"/>
            </w:tcBorders>
            <w:shd w:val="clear" w:color="auto" w:fill="auto"/>
            <w:noWrap/>
            <w:vAlign w:val="bottom"/>
            <w:hideMark/>
          </w:tcPr>
          <w:p w14:paraId="382A8E3F"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r>
      <w:tr w:rsidR="00F12C90" w:rsidRPr="00F12C90" w14:paraId="7DBDE6CC" w14:textId="77777777" w:rsidTr="002311C7">
        <w:trPr>
          <w:trHeight w:val="222"/>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6FBB710"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168" w:type="dxa"/>
            <w:tcBorders>
              <w:top w:val="nil"/>
              <w:left w:val="nil"/>
              <w:bottom w:val="single" w:sz="4" w:space="0" w:color="auto"/>
              <w:right w:val="single" w:sz="4" w:space="0" w:color="auto"/>
            </w:tcBorders>
            <w:shd w:val="clear" w:color="auto" w:fill="auto"/>
            <w:noWrap/>
            <w:vAlign w:val="bottom"/>
            <w:hideMark/>
          </w:tcPr>
          <w:p w14:paraId="71AAB3D5"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291" w:type="dxa"/>
            <w:tcBorders>
              <w:top w:val="nil"/>
              <w:left w:val="nil"/>
              <w:bottom w:val="single" w:sz="4" w:space="0" w:color="auto"/>
              <w:right w:val="single" w:sz="4" w:space="0" w:color="auto"/>
            </w:tcBorders>
            <w:shd w:val="clear" w:color="auto" w:fill="auto"/>
            <w:noWrap/>
            <w:vAlign w:val="bottom"/>
            <w:hideMark/>
          </w:tcPr>
          <w:p w14:paraId="3CC1D61C"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332" w:type="dxa"/>
            <w:tcBorders>
              <w:top w:val="nil"/>
              <w:left w:val="nil"/>
              <w:bottom w:val="single" w:sz="4" w:space="0" w:color="auto"/>
              <w:right w:val="single" w:sz="4" w:space="0" w:color="auto"/>
            </w:tcBorders>
            <w:shd w:val="clear" w:color="auto" w:fill="auto"/>
            <w:noWrap/>
            <w:vAlign w:val="bottom"/>
            <w:hideMark/>
          </w:tcPr>
          <w:p w14:paraId="733FC104"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485" w:type="dxa"/>
            <w:tcBorders>
              <w:top w:val="nil"/>
              <w:left w:val="nil"/>
              <w:bottom w:val="single" w:sz="4" w:space="0" w:color="auto"/>
              <w:right w:val="single" w:sz="4" w:space="0" w:color="auto"/>
            </w:tcBorders>
            <w:shd w:val="clear" w:color="auto" w:fill="auto"/>
            <w:noWrap/>
            <w:vAlign w:val="bottom"/>
            <w:hideMark/>
          </w:tcPr>
          <w:p w14:paraId="6FDCB647"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314" w:type="dxa"/>
            <w:tcBorders>
              <w:top w:val="nil"/>
              <w:left w:val="nil"/>
              <w:bottom w:val="single" w:sz="4" w:space="0" w:color="auto"/>
              <w:right w:val="single" w:sz="4" w:space="0" w:color="auto"/>
            </w:tcBorders>
            <w:shd w:val="clear" w:color="auto" w:fill="auto"/>
            <w:noWrap/>
            <w:vAlign w:val="bottom"/>
            <w:hideMark/>
          </w:tcPr>
          <w:p w14:paraId="0149BD81"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550" w:type="dxa"/>
            <w:tcBorders>
              <w:top w:val="nil"/>
              <w:left w:val="nil"/>
              <w:bottom w:val="single" w:sz="4" w:space="0" w:color="auto"/>
              <w:right w:val="single" w:sz="4" w:space="0" w:color="auto"/>
            </w:tcBorders>
            <w:shd w:val="clear" w:color="auto" w:fill="auto"/>
            <w:noWrap/>
            <w:vAlign w:val="bottom"/>
            <w:hideMark/>
          </w:tcPr>
          <w:p w14:paraId="04F7AD26"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485" w:type="dxa"/>
            <w:tcBorders>
              <w:top w:val="nil"/>
              <w:left w:val="nil"/>
              <w:bottom w:val="single" w:sz="4" w:space="0" w:color="auto"/>
              <w:right w:val="single" w:sz="4" w:space="0" w:color="auto"/>
            </w:tcBorders>
            <w:shd w:val="clear" w:color="auto" w:fill="auto"/>
            <w:noWrap/>
            <w:vAlign w:val="bottom"/>
            <w:hideMark/>
          </w:tcPr>
          <w:p w14:paraId="2CBA2F86"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r>
      <w:tr w:rsidR="00F12C90" w:rsidRPr="00F12C90" w14:paraId="40E07CCA" w14:textId="77777777" w:rsidTr="002311C7">
        <w:trPr>
          <w:trHeight w:val="222"/>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94C2D15"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168" w:type="dxa"/>
            <w:tcBorders>
              <w:top w:val="nil"/>
              <w:left w:val="nil"/>
              <w:bottom w:val="single" w:sz="4" w:space="0" w:color="auto"/>
              <w:right w:val="single" w:sz="4" w:space="0" w:color="auto"/>
            </w:tcBorders>
            <w:shd w:val="clear" w:color="auto" w:fill="auto"/>
            <w:noWrap/>
            <w:vAlign w:val="bottom"/>
            <w:hideMark/>
          </w:tcPr>
          <w:p w14:paraId="7A6A88B8"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291" w:type="dxa"/>
            <w:tcBorders>
              <w:top w:val="nil"/>
              <w:left w:val="nil"/>
              <w:bottom w:val="single" w:sz="4" w:space="0" w:color="auto"/>
              <w:right w:val="single" w:sz="4" w:space="0" w:color="auto"/>
            </w:tcBorders>
            <w:shd w:val="clear" w:color="auto" w:fill="auto"/>
            <w:noWrap/>
            <w:vAlign w:val="bottom"/>
            <w:hideMark/>
          </w:tcPr>
          <w:p w14:paraId="640BF20E"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332" w:type="dxa"/>
            <w:tcBorders>
              <w:top w:val="nil"/>
              <w:left w:val="nil"/>
              <w:bottom w:val="single" w:sz="4" w:space="0" w:color="auto"/>
              <w:right w:val="single" w:sz="4" w:space="0" w:color="auto"/>
            </w:tcBorders>
            <w:shd w:val="clear" w:color="auto" w:fill="auto"/>
            <w:noWrap/>
            <w:vAlign w:val="bottom"/>
            <w:hideMark/>
          </w:tcPr>
          <w:p w14:paraId="3951DCA0"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485" w:type="dxa"/>
            <w:tcBorders>
              <w:top w:val="nil"/>
              <w:left w:val="nil"/>
              <w:bottom w:val="single" w:sz="4" w:space="0" w:color="auto"/>
              <w:right w:val="single" w:sz="4" w:space="0" w:color="auto"/>
            </w:tcBorders>
            <w:shd w:val="clear" w:color="auto" w:fill="auto"/>
            <w:noWrap/>
            <w:vAlign w:val="bottom"/>
            <w:hideMark/>
          </w:tcPr>
          <w:p w14:paraId="1489C24A"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314" w:type="dxa"/>
            <w:tcBorders>
              <w:top w:val="nil"/>
              <w:left w:val="nil"/>
              <w:bottom w:val="single" w:sz="4" w:space="0" w:color="auto"/>
              <w:right w:val="single" w:sz="4" w:space="0" w:color="auto"/>
            </w:tcBorders>
            <w:shd w:val="clear" w:color="auto" w:fill="auto"/>
            <w:noWrap/>
            <w:vAlign w:val="bottom"/>
            <w:hideMark/>
          </w:tcPr>
          <w:p w14:paraId="03EF5466"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550" w:type="dxa"/>
            <w:tcBorders>
              <w:top w:val="nil"/>
              <w:left w:val="nil"/>
              <w:bottom w:val="single" w:sz="4" w:space="0" w:color="auto"/>
              <w:right w:val="single" w:sz="4" w:space="0" w:color="auto"/>
            </w:tcBorders>
            <w:shd w:val="clear" w:color="auto" w:fill="auto"/>
            <w:noWrap/>
            <w:vAlign w:val="bottom"/>
            <w:hideMark/>
          </w:tcPr>
          <w:p w14:paraId="0F85736C"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c>
          <w:tcPr>
            <w:tcW w:w="1485" w:type="dxa"/>
            <w:tcBorders>
              <w:top w:val="nil"/>
              <w:left w:val="nil"/>
              <w:bottom w:val="single" w:sz="4" w:space="0" w:color="auto"/>
              <w:right w:val="single" w:sz="4" w:space="0" w:color="auto"/>
            </w:tcBorders>
            <w:shd w:val="clear" w:color="auto" w:fill="auto"/>
            <w:noWrap/>
            <w:vAlign w:val="bottom"/>
            <w:hideMark/>
          </w:tcPr>
          <w:p w14:paraId="0DA9A9B7" w14:textId="77777777" w:rsidR="00AA7739" w:rsidRPr="00F12C90" w:rsidRDefault="00AA7739" w:rsidP="002311C7">
            <w:pPr>
              <w:widowControl/>
              <w:rPr>
                <w:rFonts w:ascii="Aptos Narrow" w:hAnsi="Aptos Narrow"/>
                <w:color w:val="auto"/>
                <w:sz w:val="22"/>
                <w:szCs w:val="22"/>
                <w:lang w:val="pl-PL" w:eastAsia="pl-PL" w:bidi="ar-SA"/>
              </w:rPr>
            </w:pPr>
            <w:r w:rsidRPr="00F12C90">
              <w:rPr>
                <w:rFonts w:ascii="Aptos Narrow" w:hAnsi="Aptos Narrow"/>
                <w:color w:val="auto"/>
                <w:sz w:val="22"/>
                <w:szCs w:val="22"/>
                <w:lang w:val="pl-PL" w:eastAsia="pl-PL" w:bidi="ar-SA"/>
              </w:rPr>
              <w:t> </w:t>
            </w:r>
          </w:p>
        </w:tc>
      </w:tr>
    </w:tbl>
    <w:p w14:paraId="17693F01" w14:textId="77777777" w:rsidR="00643F6D" w:rsidRPr="00F12C90" w:rsidRDefault="00643F6D" w:rsidP="00643F6D">
      <w:pPr>
        <w:jc w:val="center"/>
        <w:rPr>
          <w:color w:val="auto"/>
        </w:rPr>
      </w:pPr>
    </w:p>
    <w:p w14:paraId="171E9136" w14:textId="77777777" w:rsidR="00643F6D" w:rsidRPr="00F12C90" w:rsidRDefault="00643F6D" w:rsidP="00BD4E4C">
      <w:pPr>
        <w:jc w:val="both"/>
        <w:rPr>
          <w:rFonts w:ascii="Georgia" w:hAnsi="Georgia"/>
          <w:color w:val="auto"/>
          <w:sz w:val="20"/>
          <w:szCs w:val="20"/>
        </w:rPr>
      </w:pPr>
    </w:p>
    <w:p w14:paraId="360B25F7" w14:textId="77777777" w:rsidR="00BC352F" w:rsidRPr="00F12C90" w:rsidRDefault="00BC352F" w:rsidP="00BD4E4C">
      <w:pPr>
        <w:jc w:val="both"/>
        <w:rPr>
          <w:rFonts w:ascii="Georgia" w:hAnsi="Georgia"/>
          <w:color w:val="auto"/>
          <w:sz w:val="20"/>
          <w:szCs w:val="20"/>
        </w:rPr>
      </w:pPr>
    </w:p>
    <w:p w14:paraId="278963ED" w14:textId="77777777" w:rsidR="00BC352F" w:rsidRPr="00F12C90" w:rsidRDefault="00BC352F" w:rsidP="00BD4E4C">
      <w:pPr>
        <w:jc w:val="both"/>
        <w:rPr>
          <w:rFonts w:ascii="Georgia" w:hAnsi="Georgia"/>
          <w:color w:val="auto"/>
          <w:sz w:val="20"/>
          <w:szCs w:val="20"/>
        </w:rPr>
      </w:pPr>
    </w:p>
    <w:p w14:paraId="7F9A6BF3" w14:textId="77777777" w:rsidR="00BC352F" w:rsidRPr="00F12C90" w:rsidRDefault="00BC352F" w:rsidP="00BD4E4C">
      <w:pPr>
        <w:jc w:val="both"/>
        <w:rPr>
          <w:rFonts w:ascii="Georgia" w:hAnsi="Georgia"/>
          <w:color w:val="auto"/>
          <w:sz w:val="20"/>
          <w:szCs w:val="20"/>
        </w:rPr>
      </w:pPr>
    </w:p>
    <w:p w14:paraId="596795B5" w14:textId="77777777" w:rsidR="00BC352F" w:rsidRPr="00F12C90" w:rsidRDefault="00BC352F" w:rsidP="00BD4E4C">
      <w:pPr>
        <w:jc w:val="both"/>
        <w:rPr>
          <w:rFonts w:ascii="Georgia" w:hAnsi="Georgia"/>
          <w:color w:val="auto"/>
          <w:sz w:val="20"/>
          <w:szCs w:val="20"/>
        </w:rPr>
      </w:pPr>
    </w:p>
    <w:p w14:paraId="3DE5AB8A" w14:textId="77777777" w:rsidR="00BC352F" w:rsidRPr="00F12C90" w:rsidRDefault="00BC352F" w:rsidP="00BD4E4C">
      <w:pPr>
        <w:jc w:val="both"/>
        <w:rPr>
          <w:rFonts w:ascii="Georgia" w:hAnsi="Georgia"/>
          <w:color w:val="auto"/>
          <w:sz w:val="20"/>
          <w:szCs w:val="20"/>
        </w:rPr>
      </w:pPr>
    </w:p>
    <w:p w14:paraId="2B44CF6D" w14:textId="77777777" w:rsidR="00BC352F" w:rsidRPr="00F12C90" w:rsidRDefault="00BC352F" w:rsidP="00BD4E4C">
      <w:pPr>
        <w:jc w:val="both"/>
        <w:rPr>
          <w:rFonts w:ascii="Georgia" w:hAnsi="Georgia"/>
          <w:color w:val="auto"/>
          <w:sz w:val="20"/>
          <w:szCs w:val="20"/>
        </w:rPr>
      </w:pPr>
    </w:p>
    <w:p w14:paraId="00743566" w14:textId="77777777" w:rsidR="00BC352F" w:rsidRPr="00F12C90" w:rsidRDefault="00BC352F" w:rsidP="00BD4E4C">
      <w:pPr>
        <w:jc w:val="both"/>
        <w:rPr>
          <w:rFonts w:ascii="Georgia" w:hAnsi="Georgia"/>
          <w:color w:val="auto"/>
          <w:sz w:val="20"/>
          <w:szCs w:val="20"/>
        </w:rPr>
      </w:pPr>
    </w:p>
    <w:p w14:paraId="4C32262B" w14:textId="77777777" w:rsidR="00BC352F" w:rsidRPr="00F12C90" w:rsidRDefault="00BC352F" w:rsidP="00BD4E4C">
      <w:pPr>
        <w:jc w:val="both"/>
        <w:rPr>
          <w:rFonts w:ascii="Georgia" w:hAnsi="Georgia"/>
          <w:color w:val="auto"/>
          <w:sz w:val="20"/>
          <w:szCs w:val="20"/>
        </w:rPr>
      </w:pPr>
    </w:p>
    <w:p w14:paraId="7FC64D9E" w14:textId="77777777" w:rsidR="00BC352F" w:rsidRPr="00F12C90" w:rsidRDefault="00BC352F" w:rsidP="00BD4E4C">
      <w:pPr>
        <w:jc w:val="both"/>
        <w:rPr>
          <w:rFonts w:ascii="Georgia" w:hAnsi="Georgia"/>
          <w:color w:val="auto"/>
          <w:sz w:val="20"/>
          <w:szCs w:val="20"/>
        </w:rPr>
      </w:pPr>
    </w:p>
    <w:p w14:paraId="14ECBC7D" w14:textId="77777777" w:rsidR="00BC352F" w:rsidRPr="00F12C90" w:rsidRDefault="00BC352F" w:rsidP="00BD4E4C">
      <w:pPr>
        <w:jc w:val="both"/>
        <w:rPr>
          <w:rFonts w:ascii="Georgia" w:hAnsi="Georgia"/>
          <w:color w:val="auto"/>
          <w:sz w:val="20"/>
          <w:szCs w:val="20"/>
        </w:rPr>
      </w:pPr>
    </w:p>
    <w:p w14:paraId="1B56C895" w14:textId="77777777" w:rsidR="00BC352F" w:rsidRPr="00F12C90" w:rsidRDefault="00BC352F" w:rsidP="00BD4E4C">
      <w:pPr>
        <w:jc w:val="both"/>
        <w:rPr>
          <w:rFonts w:ascii="Georgia" w:hAnsi="Georgia"/>
          <w:color w:val="auto"/>
          <w:sz w:val="20"/>
          <w:szCs w:val="20"/>
        </w:rPr>
      </w:pPr>
    </w:p>
    <w:p w14:paraId="6F2AAB82" w14:textId="77777777" w:rsidR="00BC352F" w:rsidRPr="00F12C90" w:rsidRDefault="00BC352F" w:rsidP="00BD4E4C">
      <w:pPr>
        <w:jc w:val="both"/>
        <w:rPr>
          <w:rFonts w:ascii="Georgia" w:hAnsi="Georgia"/>
          <w:color w:val="auto"/>
          <w:sz w:val="20"/>
          <w:szCs w:val="20"/>
        </w:rPr>
      </w:pPr>
    </w:p>
    <w:p w14:paraId="21847268" w14:textId="77777777" w:rsidR="00BC352F" w:rsidRPr="00F12C90" w:rsidRDefault="00BC352F" w:rsidP="00BD4E4C">
      <w:pPr>
        <w:jc w:val="both"/>
        <w:rPr>
          <w:rFonts w:ascii="Georgia" w:hAnsi="Georgia"/>
          <w:color w:val="auto"/>
          <w:sz w:val="20"/>
          <w:szCs w:val="20"/>
        </w:rPr>
      </w:pPr>
    </w:p>
    <w:p w14:paraId="4FF5CA27" w14:textId="77777777" w:rsidR="00BC352F" w:rsidRPr="00F12C90" w:rsidRDefault="00BC352F" w:rsidP="00BD4E4C">
      <w:pPr>
        <w:jc w:val="both"/>
        <w:rPr>
          <w:rFonts w:ascii="Georgia" w:hAnsi="Georgia"/>
          <w:color w:val="auto"/>
          <w:sz w:val="20"/>
          <w:szCs w:val="20"/>
        </w:rPr>
      </w:pPr>
    </w:p>
    <w:p w14:paraId="2EFEF8C2" w14:textId="77777777" w:rsidR="00BC352F" w:rsidRPr="00F12C90" w:rsidRDefault="00BC352F" w:rsidP="00BD4E4C">
      <w:pPr>
        <w:jc w:val="both"/>
        <w:rPr>
          <w:rFonts w:ascii="Georgia" w:hAnsi="Georgia"/>
          <w:color w:val="auto"/>
          <w:sz w:val="20"/>
          <w:szCs w:val="20"/>
        </w:rPr>
      </w:pPr>
    </w:p>
    <w:p w14:paraId="5A2F10EE" w14:textId="77777777" w:rsidR="00BC352F" w:rsidRPr="00F12C90" w:rsidRDefault="00BC352F" w:rsidP="00BD4E4C">
      <w:pPr>
        <w:jc w:val="both"/>
        <w:rPr>
          <w:rFonts w:ascii="Georgia" w:hAnsi="Georgia"/>
          <w:color w:val="auto"/>
          <w:sz w:val="20"/>
          <w:szCs w:val="20"/>
        </w:rPr>
      </w:pPr>
    </w:p>
    <w:p w14:paraId="2D811ABB" w14:textId="77777777" w:rsidR="00BC352F" w:rsidRPr="00F12C90" w:rsidRDefault="00BC352F" w:rsidP="00BD4E4C">
      <w:pPr>
        <w:jc w:val="both"/>
        <w:rPr>
          <w:rFonts w:ascii="Georgia" w:hAnsi="Georgia"/>
          <w:color w:val="auto"/>
          <w:sz w:val="20"/>
          <w:szCs w:val="20"/>
        </w:rPr>
      </w:pPr>
    </w:p>
    <w:p w14:paraId="7A22F0CE" w14:textId="77777777" w:rsidR="00BC352F" w:rsidRPr="00F12C90" w:rsidRDefault="00BC352F" w:rsidP="00BD4E4C">
      <w:pPr>
        <w:jc w:val="both"/>
        <w:rPr>
          <w:rFonts w:ascii="Georgia" w:hAnsi="Georgia"/>
          <w:color w:val="auto"/>
          <w:sz w:val="20"/>
          <w:szCs w:val="20"/>
        </w:rPr>
      </w:pPr>
    </w:p>
    <w:p w14:paraId="3E8B7ACF" w14:textId="77777777" w:rsidR="00BC352F" w:rsidRPr="00F12C90" w:rsidRDefault="00BC352F" w:rsidP="00BD4E4C">
      <w:pPr>
        <w:jc w:val="both"/>
        <w:rPr>
          <w:rFonts w:ascii="Georgia" w:hAnsi="Georgia"/>
          <w:color w:val="auto"/>
          <w:sz w:val="20"/>
          <w:szCs w:val="20"/>
        </w:rPr>
      </w:pPr>
    </w:p>
    <w:p w14:paraId="18F1EFB2" w14:textId="77777777" w:rsidR="00BC352F" w:rsidRPr="00F12C90" w:rsidRDefault="00BC352F" w:rsidP="00BD4E4C">
      <w:pPr>
        <w:jc w:val="both"/>
        <w:rPr>
          <w:rFonts w:ascii="Georgia" w:hAnsi="Georgia"/>
          <w:color w:val="auto"/>
          <w:sz w:val="20"/>
          <w:szCs w:val="20"/>
        </w:rPr>
      </w:pPr>
    </w:p>
    <w:p w14:paraId="742AA66E" w14:textId="5C716B46" w:rsidR="00BC352F" w:rsidRPr="00F12C90" w:rsidRDefault="00BC352F" w:rsidP="00BC352F">
      <w:pPr>
        <w:jc w:val="right"/>
        <w:rPr>
          <w:rFonts w:ascii="Georgia" w:hAnsi="Georgia"/>
          <w:color w:val="auto"/>
          <w:sz w:val="20"/>
          <w:szCs w:val="20"/>
        </w:rPr>
      </w:pPr>
      <w:bookmarkStart w:id="14" w:name="_Toc173404452"/>
      <w:proofErr w:type="spellStart"/>
      <w:r w:rsidRPr="00F12C90">
        <w:rPr>
          <w:rFonts w:ascii="Georgia" w:hAnsi="Georgia"/>
          <w:color w:val="auto"/>
          <w:sz w:val="20"/>
          <w:szCs w:val="20"/>
        </w:rPr>
        <w:t>Załącznik</w:t>
      </w:r>
      <w:proofErr w:type="spellEnd"/>
      <w:r w:rsidRPr="00F12C90">
        <w:rPr>
          <w:rFonts w:ascii="Georgia" w:hAnsi="Georgia"/>
          <w:color w:val="auto"/>
          <w:sz w:val="20"/>
          <w:szCs w:val="20"/>
        </w:rPr>
        <w:t xml:space="preserve"> nr 2 </w:t>
      </w:r>
    </w:p>
    <w:p w14:paraId="233FB2DD" w14:textId="77777777" w:rsidR="00BC352F" w:rsidRPr="00F12C90" w:rsidRDefault="00BC352F" w:rsidP="00BC352F">
      <w:pPr>
        <w:jc w:val="right"/>
        <w:rPr>
          <w:rFonts w:ascii="Georgia" w:hAnsi="Georgia"/>
          <w:color w:val="auto"/>
          <w:sz w:val="20"/>
          <w:szCs w:val="20"/>
        </w:rPr>
      </w:pPr>
      <w:r w:rsidRPr="00F12C90">
        <w:rPr>
          <w:rFonts w:ascii="Georgia" w:hAnsi="Georgia"/>
          <w:color w:val="auto"/>
          <w:sz w:val="20"/>
          <w:szCs w:val="20"/>
        </w:rPr>
        <w:t>do Procedury zgłoszeń wewnętrznych</w:t>
      </w:r>
    </w:p>
    <w:p w14:paraId="2B66D7A6" w14:textId="77777777" w:rsidR="00BC352F" w:rsidRPr="00F12C90" w:rsidRDefault="00BC352F" w:rsidP="00BC352F">
      <w:pPr>
        <w:pStyle w:val="Nagwek1"/>
        <w:jc w:val="center"/>
        <w:rPr>
          <w:rFonts w:ascii="Calibri" w:hAnsi="Calibri" w:cs="Calibri"/>
          <w:b/>
          <w:bCs/>
          <w:color w:val="auto"/>
          <w:sz w:val="24"/>
          <w:szCs w:val="24"/>
        </w:rPr>
      </w:pPr>
    </w:p>
    <w:p w14:paraId="56AEFABE" w14:textId="7F34E5F5" w:rsidR="00BC352F" w:rsidRPr="00F12C90" w:rsidRDefault="00BC352F" w:rsidP="00BC352F">
      <w:pPr>
        <w:pStyle w:val="Nagwek1"/>
        <w:jc w:val="center"/>
        <w:rPr>
          <w:rFonts w:ascii="Calibri" w:hAnsi="Calibri" w:cs="Calibri"/>
          <w:b/>
          <w:bCs/>
          <w:color w:val="auto"/>
          <w:sz w:val="24"/>
          <w:szCs w:val="24"/>
        </w:rPr>
      </w:pPr>
      <w:r w:rsidRPr="00F12C90">
        <w:rPr>
          <w:rFonts w:ascii="Calibri" w:hAnsi="Calibri" w:cs="Calibri"/>
          <w:b/>
          <w:bCs/>
          <w:color w:val="auto"/>
          <w:sz w:val="24"/>
          <w:szCs w:val="24"/>
        </w:rPr>
        <w:t xml:space="preserve">KLAUZULA INFORMACYJNA DOTYCZĄCA PRZETWARZANIA DANYCH OSOBOWYCH </w:t>
      </w:r>
      <w:r w:rsidRPr="00F12C90">
        <w:rPr>
          <w:rFonts w:ascii="Calibri" w:hAnsi="Calibri" w:cs="Calibri"/>
          <w:b/>
          <w:bCs/>
          <w:color w:val="auto"/>
          <w:sz w:val="24"/>
          <w:szCs w:val="24"/>
        </w:rPr>
        <w:br/>
        <w:t>W ZWIĄZKU ZE ZGŁASZANIEM NIEPRAWIDŁOWOSCI</w:t>
      </w:r>
      <w:bookmarkEnd w:id="14"/>
    </w:p>
    <w:p w14:paraId="11D63FD7" w14:textId="77777777" w:rsidR="00BC352F" w:rsidRPr="00F12C90" w:rsidRDefault="00BC352F" w:rsidP="00BC352F">
      <w:pPr>
        <w:spacing w:line="288" w:lineRule="auto"/>
        <w:contextualSpacing/>
        <w:jc w:val="both"/>
        <w:rPr>
          <w:rFonts w:ascii="Calibri" w:eastAsia="Calibri" w:hAnsi="Calibri" w:cs="Calibri"/>
          <w:color w:val="auto"/>
          <w:sz w:val="22"/>
          <w:szCs w:val="22"/>
          <w:lang w:val="pl-PL"/>
        </w:rPr>
      </w:pPr>
    </w:p>
    <w:p w14:paraId="3F28AF59" w14:textId="77777777" w:rsidR="00BC352F" w:rsidRPr="00F12C90" w:rsidRDefault="00BC352F" w:rsidP="00660132">
      <w:pPr>
        <w:spacing w:line="288" w:lineRule="auto"/>
        <w:contextualSpacing/>
        <w:jc w:val="both"/>
        <w:rPr>
          <w:rFonts w:ascii="Calibri" w:hAnsi="Calibri" w:cs="Calibri"/>
          <w:color w:val="auto"/>
          <w:sz w:val="22"/>
          <w:szCs w:val="22"/>
          <w:lang w:val="pl-PL"/>
        </w:rPr>
      </w:pPr>
      <w:r w:rsidRPr="00F12C90">
        <w:rPr>
          <w:rFonts w:ascii="Calibri" w:eastAsia="Calibri" w:hAnsi="Calibri" w:cs="Calibri"/>
          <w:color w:val="auto"/>
          <w:sz w:val="22"/>
          <w:szCs w:val="22"/>
          <w:lang w:val="pl-PL"/>
        </w:rPr>
        <w:t xml:space="preserve">Na podstawie art. 13 </w:t>
      </w:r>
      <w:r w:rsidRPr="00F12C90">
        <w:rPr>
          <w:rFonts w:ascii="Calibri" w:hAnsi="Calibri" w:cs="Calibri"/>
          <w:color w:val="auto"/>
          <w:sz w:val="22"/>
          <w:szCs w:val="22"/>
          <w:lang w:val="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p w14:paraId="55169008" w14:textId="77777777" w:rsidR="00BC352F" w:rsidRPr="00F12C90" w:rsidRDefault="00BC352F" w:rsidP="00BC352F">
      <w:pPr>
        <w:tabs>
          <w:tab w:val="left" w:pos="567"/>
        </w:tabs>
        <w:spacing w:line="288" w:lineRule="auto"/>
        <w:contextualSpacing/>
        <w:jc w:val="both"/>
        <w:rPr>
          <w:rFonts w:asciiTheme="minorHAnsi" w:hAnsiTheme="minorHAnsi" w:cstheme="minorHAnsi"/>
          <w:color w:val="auto"/>
          <w:sz w:val="20"/>
          <w:szCs w:val="20"/>
          <w:lang w:val="pl-PL"/>
        </w:rPr>
      </w:pPr>
    </w:p>
    <w:tbl>
      <w:tblPr>
        <w:tblW w:w="9083" w:type="dxa"/>
        <w:jc w:val="right"/>
        <w:tblCellMar>
          <w:left w:w="10" w:type="dxa"/>
          <w:right w:w="10" w:type="dxa"/>
        </w:tblCellMar>
        <w:tblLook w:val="04A0" w:firstRow="1" w:lastRow="0" w:firstColumn="1" w:lastColumn="0" w:noHBand="0" w:noVBand="1"/>
      </w:tblPr>
      <w:tblGrid>
        <w:gridCol w:w="3828"/>
        <w:gridCol w:w="5255"/>
      </w:tblGrid>
      <w:tr w:rsidR="00F12C90" w:rsidRPr="00F12C90" w14:paraId="47725298" w14:textId="77777777" w:rsidTr="00426901">
        <w:trPr>
          <w:jc w:val="right"/>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064E9" w14:textId="77777777" w:rsidR="00BC352F" w:rsidRPr="00F12C90"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eastAsia="ar-SA"/>
              </w:rPr>
            </w:pPr>
            <w:r w:rsidRPr="00F12C90">
              <w:rPr>
                <w:rFonts w:asciiTheme="minorHAnsi" w:hAnsiTheme="minorHAnsi" w:cstheme="minorHAnsi"/>
                <w:b/>
                <w:color w:val="auto"/>
                <w:sz w:val="16"/>
                <w:szCs w:val="16"/>
                <w:lang w:eastAsia="ar-SA"/>
              </w:rPr>
              <w:t xml:space="preserve">Administrator </w:t>
            </w:r>
            <w:proofErr w:type="spellStart"/>
            <w:r w:rsidRPr="00F12C90">
              <w:rPr>
                <w:rFonts w:asciiTheme="minorHAnsi" w:hAnsiTheme="minorHAnsi" w:cstheme="minorHAnsi"/>
                <w:b/>
                <w:color w:val="auto"/>
                <w:sz w:val="16"/>
                <w:szCs w:val="16"/>
                <w:lang w:eastAsia="ar-SA"/>
              </w:rPr>
              <w:t>danych</w:t>
            </w:r>
            <w:proofErr w:type="spellEnd"/>
            <w:r w:rsidRPr="00F12C90">
              <w:rPr>
                <w:rFonts w:asciiTheme="minorHAnsi" w:hAnsiTheme="minorHAnsi" w:cstheme="minorHAnsi"/>
                <w:b/>
                <w:color w:val="auto"/>
                <w:sz w:val="16"/>
                <w:szCs w:val="16"/>
                <w:lang w:eastAsia="ar-SA"/>
              </w:rPr>
              <w:t xml:space="preserve"> </w:t>
            </w:r>
            <w:proofErr w:type="spellStart"/>
            <w:r w:rsidRPr="00F12C90">
              <w:rPr>
                <w:rFonts w:asciiTheme="minorHAnsi" w:hAnsiTheme="minorHAnsi" w:cstheme="minorHAnsi"/>
                <w:b/>
                <w:color w:val="auto"/>
                <w:sz w:val="16"/>
                <w:szCs w:val="16"/>
                <w:lang w:eastAsia="ar-SA"/>
              </w:rPr>
              <w:t>osobowych</w:t>
            </w:r>
            <w:proofErr w:type="spellEnd"/>
          </w:p>
        </w:tc>
        <w:tc>
          <w:tcPr>
            <w:tcW w:w="5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C2EF6" w14:textId="77777777" w:rsidR="00BC352F" w:rsidRPr="00F12C90" w:rsidRDefault="00BC352F" w:rsidP="00426901">
            <w:pPr>
              <w:rPr>
                <w:rFonts w:ascii="Calibri" w:hAnsi="Calibri" w:cs="Calibri"/>
                <w:b/>
                <w:bCs/>
                <w:color w:val="auto"/>
                <w:sz w:val="16"/>
                <w:szCs w:val="16"/>
                <w:shd w:val="clear" w:color="auto" w:fill="FFFFFF"/>
                <w:lang w:val="pl-PL"/>
              </w:rPr>
            </w:pPr>
            <w:r w:rsidRPr="00F12C90">
              <w:rPr>
                <w:rFonts w:ascii="Calibri" w:hAnsi="Calibri" w:cs="Calibri"/>
                <w:b/>
                <w:bCs/>
                <w:color w:val="auto"/>
                <w:sz w:val="16"/>
                <w:szCs w:val="16"/>
                <w:shd w:val="clear" w:color="auto" w:fill="FFFFFF"/>
                <w:lang w:val="pl-PL"/>
              </w:rPr>
              <w:t>Administratorem Pani/Pana danych osobowych jest:</w:t>
            </w:r>
          </w:p>
          <w:p w14:paraId="1EB277EC" w14:textId="1F613421" w:rsidR="00BC352F" w:rsidRPr="00F12C90" w:rsidRDefault="00BC352F" w:rsidP="00426901">
            <w:pPr>
              <w:rPr>
                <w:rFonts w:ascii="Calibri" w:hAnsi="Calibri" w:cs="Calibri"/>
                <w:b/>
                <w:color w:val="auto"/>
                <w:sz w:val="16"/>
                <w:szCs w:val="16"/>
                <w:lang w:val="pl-PL"/>
              </w:rPr>
            </w:pPr>
            <w:r w:rsidRPr="00F12C90">
              <w:rPr>
                <w:rFonts w:ascii="Calibri" w:hAnsi="Calibri" w:cs="Calibri"/>
                <w:b/>
                <w:bCs/>
                <w:color w:val="auto"/>
                <w:sz w:val="16"/>
                <w:szCs w:val="16"/>
                <w:shd w:val="clear" w:color="auto" w:fill="FFFFFF"/>
                <w:lang w:val="pl-PL"/>
              </w:rPr>
              <w:t xml:space="preserve">Polskie Radio-Regionalna Rozgłośnia w </w:t>
            </w:r>
            <w:r w:rsidR="00F12C90">
              <w:rPr>
                <w:rFonts w:ascii="Calibri" w:hAnsi="Calibri" w:cs="Calibri"/>
                <w:b/>
                <w:bCs/>
                <w:color w:val="auto"/>
                <w:sz w:val="16"/>
                <w:szCs w:val="16"/>
                <w:shd w:val="clear" w:color="auto" w:fill="FFFFFF"/>
                <w:lang w:val="pl-PL"/>
              </w:rPr>
              <w:t>Kielcach</w:t>
            </w:r>
            <w:r w:rsidRPr="00F12C90">
              <w:rPr>
                <w:rFonts w:ascii="Calibri" w:hAnsi="Calibri" w:cs="Calibri"/>
                <w:b/>
                <w:bCs/>
                <w:color w:val="auto"/>
                <w:sz w:val="16"/>
                <w:szCs w:val="16"/>
                <w:lang w:val="pl-PL"/>
              </w:rPr>
              <w:br/>
            </w:r>
            <w:r w:rsidRPr="00F12C90">
              <w:rPr>
                <w:rFonts w:ascii="Calibri" w:hAnsi="Calibri" w:cs="Calibri"/>
                <w:b/>
                <w:color w:val="auto"/>
                <w:sz w:val="16"/>
                <w:szCs w:val="16"/>
                <w:shd w:val="clear" w:color="auto" w:fill="FFFFFF"/>
                <w:lang w:val="pl-PL"/>
              </w:rPr>
              <w:t xml:space="preserve">"Radio </w:t>
            </w:r>
            <w:r w:rsidR="00F12C90">
              <w:rPr>
                <w:rFonts w:ascii="Calibri" w:hAnsi="Calibri" w:cs="Calibri"/>
                <w:b/>
                <w:color w:val="auto"/>
                <w:sz w:val="16"/>
                <w:szCs w:val="16"/>
                <w:shd w:val="clear" w:color="auto" w:fill="FFFFFF"/>
                <w:lang w:val="pl-PL"/>
              </w:rPr>
              <w:t>Kielce</w:t>
            </w:r>
            <w:r w:rsidRPr="00F12C90">
              <w:rPr>
                <w:rFonts w:ascii="Calibri" w:hAnsi="Calibri" w:cs="Calibri"/>
                <w:b/>
                <w:color w:val="auto"/>
                <w:sz w:val="16"/>
                <w:szCs w:val="16"/>
                <w:shd w:val="clear" w:color="auto" w:fill="FFFFFF"/>
                <w:lang w:val="pl-PL"/>
              </w:rPr>
              <w:t>" S.A.</w:t>
            </w:r>
            <w:r w:rsidRPr="00F12C90">
              <w:rPr>
                <w:rFonts w:ascii="Calibri" w:hAnsi="Calibri" w:cs="Calibri"/>
                <w:b/>
                <w:color w:val="auto"/>
                <w:sz w:val="16"/>
                <w:szCs w:val="16"/>
                <w:lang w:val="pl-PL"/>
              </w:rPr>
              <w:t xml:space="preserve"> w likwidacji</w:t>
            </w:r>
          </w:p>
          <w:p w14:paraId="3FAF6995" w14:textId="3233F6A3" w:rsidR="00BC352F" w:rsidRPr="00F12C90" w:rsidRDefault="00BC352F" w:rsidP="00426901">
            <w:pPr>
              <w:rPr>
                <w:rFonts w:ascii="Calibri" w:hAnsi="Calibri" w:cs="Calibri"/>
                <w:color w:val="auto"/>
                <w:sz w:val="16"/>
                <w:szCs w:val="16"/>
              </w:rPr>
            </w:pPr>
            <w:proofErr w:type="spellStart"/>
            <w:r w:rsidRPr="00F12C90">
              <w:rPr>
                <w:rFonts w:ascii="Calibri" w:hAnsi="Calibri" w:cs="Calibri"/>
                <w:color w:val="auto"/>
                <w:sz w:val="16"/>
                <w:szCs w:val="16"/>
                <w:shd w:val="clear" w:color="auto" w:fill="FFFFFF"/>
              </w:rPr>
              <w:t>ul</w:t>
            </w:r>
            <w:proofErr w:type="spellEnd"/>
            <w:r w:rsidRPr="00F12C90">
              <w:rPr>
                <w:rFonts w:ascii="Calibri" w:hAnsi="Calibri" w:cs="Calibri"/>
                <w:color w:val="auto"/>
                <w:sz w:val="16"/>
                <w:szCs w:val="16"/>
                <w:shd w:val="clear" w:color="auto" w:fill="FFFFFF"/>
              </w:rPr>
              <w:t xml:space="preserve">. </w:t>
            </w:r>
            <w:proofErr w:type="spellStart"/>
            <w:r w:rsidR="00060C73">
              <w:rPr>
                <w:rFonts w:ascii="Calibri" w:hAnsi="Calibri" w:cs="Calibri"/>
                <w:color w:val="auto"/>
                <w:sz w:val="16"/>
                <w:szCs w:val="16"/>
                <w:shd w:val="clear" w:color="auto" w:fill="FFFFFF"/>
              </w:rPr>
              <w:t>Radiowa</w:t>
            </w:r>
            <w:proofErr w:type="spellEnd"/>
            <w:r w:rsidR="00060C73">
              <w:rPr>
                <w:rFonts w:ascii="Calibri" w:hAnsi="Calibri" w:cs="Calibri"/>
                <w:color w:val="auto"/>
                <w:sz w:val="16"/>
                <w:szCs w:val="16"/>
                <w:shd w:val="clear" w:color="auto" w:fill="FFFFFF"/>
              </w:rPr>
              <w:t xml:space="preserve"> 4</w:t>
            </w:r>
            <w:r w:rsidRPr="00F12C90">
              <w:rPr>
                <w:rFonts w:ascii="Calibri" w:hAnsi="Calibri" w:cs="Calibri"/>
                <w:color w:val="auto"/>
                <w:sz w:val="16"/>
                <w:szCs w:val="16"/>
              </w:rPr>
              <w:t xml:space="preserve">; </w:t>
            </w:r>
            <w:r w:rsidR="00060C73">
              <w:rPr>
                <w:rFonts w:ascii="Calibri" w:hAnsi="Calibri" w:cs="Calibri"/>
                <w:color w:val="auto"/>
                <w:sz w:val="16"/>
                <w:szCs w:val="16"/>
              </w:rPr>
              <w:t>2</w:t>
            </w:r>
            <w:r w:rsidRPr="00F12C90">
              <w:rPr>
                <w:rFonts w:ascii="Calibri" w:hAnsi="Calibri" w:cs="Calibri"/>
                <w:color w:val="auto"/>
                <w:sz w:val="16"/>
                <w:szCs w:val="16"/>
                <w:shd w:val="clear" w:color="auto" w:fill="FFFFFF"/>
              </w:rPr>
              <w:t>5-</w:t>
            </w:r>
            <w:r w:rsidR="00060C73">
              <w:rPr>
                <w:rFonts w:ascii="Calibri" w:hAnsi="Calibri" w:cs="Calibri"/>
                <w:color w:val="auto"/>
                <w:sz w:val="16"/>
                <w:szCs w:val="16"/>
                <w:shd w:val="clear" w:color="auto" w:fill="FFFFFF"/>
              </w:rPr>
              <w:t>317 Kielce</w:t>
            </w:r>
          </w:p>
        </w:tc>
      </w:tr>
      <w:tr w:rsidR="00F12C90" w:rsidRPr="00F12C90" w14:paraId="2C32BD1A" w14:textId="77777777" w:rsidTr="00426901">
        <w:trPr>
          <w:jc w:val="right"/>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7666A" w14:textId="77777777" w:rsidR="00BC352F" w:rsidRPr="00F12C90"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eastAsia="ar-SA"/>
              </w:rPr>
            </w:pPr>
            <w:r w:rsidRPr="00F12C90">
              <w:rPr>
                <w:rFonts w:asciiTheme="minorHAnsi" w:hAnsiTheme="minorHAnsi" w:cstheme="minorHAnsi"/>
                <w:b/>
                <w:color w:val="auto"/>
                <w:sz w:val="16"/>
                <w:szCs w:val="16"/>
                <w:lang w:eastAsia="ar-SA"/>
              </w:rPr>
              <w:t xml:space="preserve">Dane </w:t>
            </w:r>
            <w:proofErr w:type="spellStart"/>
            <w:r w:rsidRPr="00F12C90">
              <w:rPr>
                <w:rFonts w:asciiTheme="minorHAnsi" w:hAnsiTheme="minorHAnsi" w:cstheme="minorHAnsi"/>
                <w:b/>
                <w:color w:val="auto"/>
                <w:sz w:val="16"/>
                <w:szCs w:val="16"/>
                <w:lang w:eastAsia="ar-SA"/>
              </w:rPr>
              <w:t>kontaktowe</w:t>
            </w:r>
            <w:proofErr w:type="spellEnd"/>
            <w:r w:rsidRPr="00F12C90">
              <w:rPr>
                <w:rFonts w:asciiTheme="minorHAnsi" w:hAnsiTheme="minorHAnsi" w:cstheme="minorHAnsi"/>
                <w:b/>
                <w:color w:val="auto"/>
                <w:sz w:val="16"/>
                <w:szCs w:val="16"/>
                <w:lang w:eastAsia="ar-SA"/>
              </w:rPr>
              <w:t xml:space="preserve"> AD / IOD</w:t>
            </w:r>
          </w:p>
        </w:tc>
        <w:tc>
          <w:tcPr>
            <w:tcW w:w="5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0B823" w14:textId="15737CC9" w:rsidR="00BC352F" w:rsidRPr="00F12C90" w:rsidRDefault="00BC352F" w:rsidP="00426901">
            <w:pPr>
              <w:rPr>
                <w:rFonts w:ascii="Calibri" w:hAnsi="Calibri" w:cs="Calibri"/>
                <w:b/>
                <w:color w:val="auto"/>
                <w:sz w:val="16"/>
                <w:szCs w:val="16"/>
                <w:lang w:val="pl-PL"/>
              </w:rPr>
            </w:pPr>
            <w:r w:rsidRPr="00F12C90">
              <w:rPr>
                <w:rFonts w:ascii="Calibri" w:hAnsi="Calibri" w:cs="Calibri"/>
                <w:b/>
                <w:bCs/>
                <w:color w:val="auto"/>
                <w:sz w:val="16"/>
                <w:szCs w:val="16"/>
                <w:shd w:val="clear" w:color="auto" w:fill="FFFFFF"/>
                <w:lang w:val="pl-PL"/>
              </w:rPr>
              <w:t>Polskie Radio-Regionalna Rozgłośnia w</w:t>
            </w:r>
            <w:r w:rsidR="00E41B1C">
              <w:rPr>
                <w:rFonts w:ascii="Calibri" w:hAnsi="Calibri" w:cs="Calibri"/>
                <w:b/>
                <w:bCs/>
                <w:color w:val="auto"/>
                <w:sz w:val="16"/>
                <w:szCs w:val="16"/>
                <w:shd w:val="clear" w:color="auto" w:fill="FFFFFF"/>
                <w:lang w:val="pl-PL"/>
              </w:rPr>
              <w:t xml:space="preserve"> Kielcach</w:t>
            </w:r>
            <w:r w:rsidRPr="00F12C90">
              <w:rPr>
                <w:rFonts w:ascii="Calibri" w:hAnsi="Calibri" w:cs="Calibri"/>
                <w:b/>
                <w:bCs/>
                <w:color w:val="auto"/>
                <w:sz w:val="16"/>
                <w:szCs w:val="16"/>
                <w:lang w:val="pl-PL"/>
              </w:rPr>
              <w:br/>
            </w:r>
            <w:r w:rsidRPr="00F12C90">
              <w:rPr>
                <w:rFonts w:ascii="Calibri" w:hAnsi="Calibri" w:cs="Calibri"/>
                <w:b/>
                <w:color w:val="auto"/>
                <w:sz w:val="16"/>
                <w:szCs w:val="16"/>
                <w:shd w:val="clear" w:color="auto" w:fill="FFFFFF"/>
                <w:lang w:val="pl-PL"/>
              </w:rPr>
              <w:t xml:space="preserve">"Radio </w:t>
            </w:r>
            <w:r w:rsidR="00147A7B">
              <w:rPr>
                <w:rFonts w:ascii="Calibri" w:hAnsi="Calibri" w:cs="Calibri"/>
                <w:b/>
                <w:color w:val="auto"/>
                <w:sz w:val="16"/>
                <w:szCs w:val="16"/>
                <w:shd w:val="clear" w:color="auto" w:fill="FFFFFF"/>
                <w:lang w:val="pl-PL"/>
              </w:rPr>
              <w:t>Kielce</w:t>
            </w:r>
            <w:r w:rsidRPr="00F12C90">
              <w:rPr>
                <w:rFonts w:ascii="Calibri" w:hAnsi="Calibri" w:cs="Calibri"/>
                <w:b/>
                <w:color w:val="auto"/>
                <w:sz w:val="16"/>
                <w:szCs w:val="16"/>
                <w:shd w:val="clear" w:color="auto" w:fill="FFFFFF"/>
                <w:lang w:val="pl-PL"/>
              </w:rPr>
              <w:t>" S.A.</w:t>
            </w:r>
            <w:r w:rsidRPr="00F12C90">
              <w:rPr>
                <w:rFonts w:ascii="Calibri" w:hAnsi="Calibri" w:cs="Calibri"/>
                <w:b/>
                <w:color w:val="auto"/>
                <w:sz w:val="16"/>
                <w:szCs w:val="16"/>
                <w:lang w:val="pl-PL"/>
              </w:rPr>
              <w:t xml:space="preserve"> w likwidacji</w:t>
            </w:r>
          </w:p>
          <w:p w14:paraId="44A53349" w14:textId="77777777" w:rsidR="00147A7B" w:rsidRDefault="00147A7B" w:rsidP="00426901">
            <w:pPr>
              <w:tabs>
                <w:tab w:val="left" w:pos="310"/>
              </w:tabs>
              <w:spacing w:line="288" w:lineRule="auto"/>
              <w:rPr>
                <w:rFonts w:asciiTheme="minorHAnsi" w:eastAsia="Calibri" w:hAnsiTheme="minorHAnsi" w:cstheme="minorHAnsi"/>
                <w:b/>
                <w:bCs/>
                <w:color w:val="auto"/>
                <w:sz w:val="16"/>
                <w:szCs w:val="16"/>
                <w:lang w:val="pl-PL" w:eastAsia="ar-SA"/>
              </w:rPr>
            </w:pPr>
            <w:r w:rsidRPr="004B3D94">
              <w:rPr>
                <w:rFonts w:ascii="Calibri" w:hAnsi="Calibri" w:cs="Calibri"/>
                <w:color w:val="auto"/>
                <w:sz w:val="16"/>
                <w:szCs w:val="16"/>
                <w:shd w:val="clear" w:color="auto" w:fill="FFFFFF"/>
                <w:lang w:val="pl-PL"/>
              </w:rPr>
              <w:t>ul. Radiowa 4</w:t>
            </w:r>
            <w:r w:rsidRPr="004B3D94">
              <w:rPr>
                <w:rFonts w:ascii="Calibri" w:hAnsi="Calibri" w:cs="Calibri"/>
                <w:color w:val="auto"/>
                <w:sz w:val="16"/>
                <w:szCs w:val="16"/>
                <w:lang w:val="pl-PL"/>
              </w:rPr>
              <w:t>; 2</w:t>
            </w:r>
            <w:r w:rsidRPr="004B3D94">
              <w:rPr>
                <w:rFonts w:ascii="Calibri" w:hAnsi="Calibri" w:cs="Calibri"/>
                <w:color w:val="auto"/>
                <w:sz w:val="16"/>
                <w:szCs w:val="16"/>
                <w:shd w:val="clear" w:color="auto" w:fill="FFFFFF"/>
                <w:lang w:val="pl-PL"/>
              </w:rPr>
              <w:t>5-317 Kielce</w:t>
            </w:r>
            <w:r w:rsidRPr="00F12C90">
              <w:rPr>
                <w:rFonts w:asciiTheme="minorHAnsi" w:eastAsia="Calibri" w:hAnsiTheme="minorHAnsi" w:cstheme="minorHAnsi"/>
                <w:b/>
                <w:bCs/>
                <w:color w:val="auto"/>
                <w:sz w:val="16"/>
                <w:szCs w:val="16"/>
                <w:lang w:val="pl-PL" w:eastAsia="ar-SA"/>
              </w:rPr>
              <w:t xml:space="preserve"> </w:t>
            </w:r>
          </w:p>
          <w:p w14:paraId="6DE79E65" w14:textId="640C3DA1" w:rsidR="00BC352F" w:rsidRPr="00F12C90" w:rsidRDefault="00BC352F" w:rsidP="00426901">
            <w:pPr>
              <w:tabs>
                <w:tab w:val="left" w:pos="310"/>
              </w:tabs>
              <w:spacing w:line="288" w:lineRule="auto"/>
              <w:rPr>
                <w:rFonts w:asciiTheme="minorHAnsi" w:eastAsia="Calibri" w:hAnsiTheme="minorHAnsi" w:cstheme="minorHAnsi"/>
                <w:b/>
                <w:bCs/>
                <w:color w:val="auto"/>
                <w:sz w:val="16"/>
                <w:szCs w:val="16"/>
                <w:lang w:val="pl-PL" w:eastAsia="ar-SA"/>
              </w:rPr>
            </w:pPr>
            <w:r w:rsidRPr="00F12C90">
              <w:rPr>
                <w:rFonts w:asciiTheme="minorHAnsi" w:eastAsia="Calibri" w:hAnsiTheme="minorHAnsi" w:cstheme="minorHAnsi"/>
                <w:b/>
                <w:bCs/>
                <w:color w:val="auto"/>
                <w:sz w:val="16"/>
                <w:szCs w:val="16"/>
                <w:lang w:val="pl-PL" w:eastAsia="ar-SA"/>
              </w:rPr>
              <w:t xml:space="preserve">Inspektor Ochrony Danych - Arnold </w:t>
            </w:r>
            <w:proofErr w:type="spellStart"/>
            <w:r w:rsidRPr="00F12C90">
              <w:rPr>
                <w:rFonts w:asciiTheme="minorHAnsi" w:eastAsia="Calibri" w:hAnsiTheme="minorHAnsi" w:cstheme="minorHAnsi"/>
                <w:b/>
                <w:bCs/>
                <w:color w:val="auto"/>
                <w:sz w:val="16"/>
                <w:szCs w:val="16"/>
                <w:lang w:val="pl-PL" w:eastAsia="ar-SA"/>
              </w:rPr>
              <w:t>Paszta</w:t>
            </w:r>
            <w:proofErr w:type="spellEnd"/>
          </w:p>
          <w:p w14:paraId="69B47602" w14:textId="12BCAA79" w:rsidR="00BC352F" w:rsidRPr="00F12C90" w:rsidRDefault="00BC352F" w:rsidP="00BC352F">
            <w:pPr>
              <w:pStyle w:val="Akapitzlist"/>
              <w:numPr>
                <w:ilvl w:val="0"/>
                <w:numId w:val="40"/>
              </w:numPr>
              <w:tabs>
                <w:tab w:val="left" w:pos="310"/>
              </w:tabs>
              <w:spacing w:line="288" w:lineRule="auto"/>
              <w:rPr>
                <w:rFonts w:asciiTheme="minorHAnsi" w:hAnsiTheme="minorHAnsi" w:cstheme="minorHAnsi"/>
                <w:b/>
                <w:bCs/>
                <w:sz w:val="16"/>
                <w:szCs w:val="16"/>
                <w:lang w:val="en-US" w:eastAsia="ar-SA"/>
              </w:rPr>
            </w:pPr>
            <w:r w:rsidRPr="00F12C90">
              <w:rPr>
                <w:rFonts w:asciiTheme="minorHAnsi" w:hAnsiTheme="minorHAnsi" w:cstheme="minorHAnsi"/>
                <w:b/>
                <w:bCs/>
                <w:sz w:val="16"/>
                <w:szCs w:val="16"/>
                <w:lang w:val="en-US" w:eastAsia="ar-SA"/>
              </w:rPr>
              <w:t>tel. </w:t>
            </w:r>
            <w:r w:rsidR="00147A7B">
              <w:rPr>
                <w:rFonts w:asciiTheme="minorHAnsi" w:hAnsiTheme="minorHAnsi" w:cstheme="minorHAnsi"/>
                <w:b/>
                <w:bCs/>
                <w:sz w:val="16"/>
                <w:szCs w:val="16"/>
                <w:lang w:val="en-US" w:eastAsia="ar-SA"/>
              </w:rPr>
              <w:t>41 3630512</w:t>
            </w:r>
          </w:p>
          <w:p w14:paraId="4B202B87" w14:textId="0C58B922" w:rsidR="00BC352F" w:rsidRPr="00F12C90" w:rsidRDefault="00BC352F" w:rsidP="00BC352F">
            <w:pPr>
              <w:pStyle w:val="Akapitzlist"/>
              <w:numPr>
                <w:ilvl w:val="0"/>
                <w:numId w:val="40"/>
              </w:numPr>
              <w:tabs>
                <w:tab w:val="left" w:pos="310"/>
              </w:tabs>
              <w:spacing w:line="288" w:lineRule="auto"/>
              <w:rPr>
                <w:rFonts w:asciiTheme="minorHAnsi" w:hAnsiTheme="minorHAnsi" w:cstheme="minorHAnsi"/>
                <w:b/>
                <w:bCs/>
                <w:sz w:val="16"/>
                <w:szCs w:val="16"/>
                <w:lang w:val="en-US" w:eastAsia="ar-SA"/>
              </w:rPr>
            </w:pPr>
            <w:r w:rsidRPr="00F12C90">
              <w:rPr>
                <w:rFonts w:asciiTheme="minorHAnsi" w:hAnsiTheme="minorHAnsi" w:cstheme="minorHAnsi"/>
                <w:b/>
                <w:bCs/>
                <w:sz w:val="16"/>
                <w:szCs w:val="16"/>
                <w:lang w:val="en-US" w:eastAsia="ar-SA"/>
              </w:rPr>
              <w:t>a</w:t>
            </w:r>
            <w:r w:rsidR="00147A7B">
              <w:rPr>
                <w:rFonts w:asciiTheme="minorHAnsi" w:hAnsiTheme="minorHAnsi" w:cstheme="minorHAnsi"/>
                <w:b/>
                <w:bCs/>
                <w:sz w:val="16"/>
                <w:szCs w:val="16"/>
                <w:lang w:val="en-US" w:eastAsia="ar-SA"/>
              </w:rPr>
              <w:t>rtur.chrusciel</w:t>
            </w:r>
            <w:r w:rsidRPr="00F12C90">
              <w:rPr>
                <w:rFonts w:asciiTheme="minorHAnsi" w:hAnsiTheme="minorHAnsi" w:cstheme="minorHAnsi"/>
                <w:b/>
                <w:bCs/>
                <w:sz w:val="16"/>
                <w:szCs w:val="16"/>
                <w:lang w:val="en-US" w:eastAsia="ar-SA"/>
              </w:rPr>
              <w:t>@</w:t>
            </w:r>
            <w:r w:rsidR="00147A7B">
              <w:rPr>
                <w:rFonts w:asciiTheme="minorHAnsi" w:hAnsiTheme="minorHAnsi" w:cstheme="minorHAnsi"/>
                <w:b/>
                <w:bCs/>
                <w:sz w:val="16"/>
                <w:szCs w:val="16"/>
                <w:lang w:val="en-US" w:eastAsia="ar-SA"/>
              </w:rPr>
              <w:t>radio.kielce.ol</w:t>
            </w:r>
          </w:p>
        </w:tc>
      </w:tr>
      <w:tr w:rsidR="00F12C90" w:rsidRPr="00F12C90" w14:paraId="73249AB8" w14:textId="77777777" w:rsidTr="00426901">
        <w:trPr>
          <w:jc w:val="right"/>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D46DE" w14:textId="77777777" w:rsidR="00BC352F" w:rsidRPr="004B3D94"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val="pl-PL" w:eastAsia="ar-SA"/>
              </w:rPr>
            </w:pPr>
            <w:r w:rsidRPr="004B3D94">
              <w:rPr>
                <w:rFonts w:asciiTheme="minorHAnsi" w:hAnsiTheme="minorHAnsi" w:cstheme="minorHAnsi"/>
                <w:b/>
                <w:color w:val="auto"/>
                <w:sz w:val="16"/>
                <w:szCs w:val="16"/>
                <w:lang w:val="pl-PL" w:eastAsia="ar-SA"/>
              </w:rPr>
              <w:t xml:space="preserve">Dane kontaktowe </w:t>
            </w:r>
          </w:p>
          <w:p w14:paraId="13E483E0" w14:textId="77777777" w:rsidR="00BC352F" w:rsidRPr="004B3D94"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val="pl-PL" w:eastAsia="ar-SA"/>
              </w:rPr>
            </w:pPr>
            <w:r w:rsidRPr="004B3D94">
              <w:rPr>
                <w:rFonts w:asciiTheme="minorHAnsi" w:hAnsiTheme="minorHAnsi" w:cstheme="minorHAnsi"/>
                <w:b/>
                <w:color w:val="auto"/>
                <w:sz w:val="16"/>
                <w:szCs w:val="16"/>
                <w:lang w:val="pl-PL" w:eastAsia="ar-SA"/>
              </w:rPr>
              <w:t xml:space="preserve">Zespołu </w:t>
            </w:r>
            <w:r w:rsidRPr="004B3D94">
              <w:rPr>
                <w:rFonts w:asciiTheme="minorHAnsi" w:hAnsiTheme="minorHAnsi" w:cstheme="minorHAnsi"/>
                <w:b/>
                <w:bCs/>
                <w:color w:val="auto"/>
                <w:sz w:val="16"/>
                <w:szCs w:val="16"/>
                <w:lang w:val="pl-PL"/>
              </w:rPr>
              <w:t>ds. przyjmowania zgłoszeń</w:t>
            </w:r>
          </w:p>
        </w:tc>
        <w:tc>
          <w:tcPr>
            <w:tcW w:w="5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3D7F4" w14:textId="77777777" w:rsidR="00BC352F" w:rsidRPr="00F12C90" w:rsidRDefault="00BC352F" w:rsidP="00426901">
            <w:pPr>
              <w:spacing w:line="288" w:lineRule="auto"/>
              <w:rPr>
                <w:rFonts w:asciiTheme="minorHAnsi" w:hAnsiTheme="minorHAnsi" w:cstheme="minorHAnsi"/>
                <w:color w:val="auto"/>
                <w:sz w:val="16"/>
                <w:szCs w:val="16"/>
                <w:lang w:val="pl-PL" w:eastAsia="ar-SA"/>
              </w:rPr>
            </w:pPr>
            <w:r w:rsidRPr="00F12C90">
              <w:rPr>
                <w:rFonts w:asciiTheme="minorHAnsi" w:hAnsiTheme="minorHAnsi" w:cstheme="minorHAnsi"/>
                <w:color w:val="auto"/>
                <w:sz w:val="16"/>
                <w:szCs w:val="16"/>
                <w:lang w:val="pl-PL" w:eastAsia="ar-SA"/>
              </w:rPr>
              <w:t>Z Zespołem można się skontaktować:</w:t>
            </w:r>
          </w:p>
          <w:p w14:paraId="68A09297" w14:textId="2EB8BC91" w:rsidR="00BC352F" w:rsidRPr="00F12C90" w:rsidRDefault="00BC352F" w:rsidP="00426901">
            <w:pPr>
              <w:tabs>
                <w:tab w:val="left" w:pos="477"/>
                <w:tab w:val="left" w:pos="2103"/>
              </w:tabs>
              <w:autoSpaceDE w:val="0"/>
              <w:autoSpaceDN w:val="0"/>
              <w:rPr>
                <w:rFonts w:asciiTheme="majorHAnsi" w:hAnsiTheme="majorHAnsi" w:cstheme="majorHAnsi"/>
                <w:b/>
                <w:bCs/>
                <w:color w:val="auto"/>
                <w:sz w:val="16"/>
                <w:szCs w:val="16"/>
              </w:rPr>
            </w:pPr>
            <w:r w:rsidRPr="00F12C90">
              <w:rPr>
                <w:rFonts w:ascii="Calibri" w:hAnsi="Calibri" w:cs="Calibri"/>
                <w:b/>
                <w:bCs/>
                <w:color w:val="auto"/>
                <w:sz w:val="16"/>
                <w:szCs w:val="16"/>
                <w:shd w:val="clear" w:color="auto" w:fill="FFFFFF"/>
              </w:rPr>
              <w:t>zgloszeniawewnetrzne@radio</w:t>
            </w:r>
            <w:r w:rsidR="00D41A78">
              <w:rPr>
                <w:rFonts w:ascii="Calibri" w:hAnsi="Calibri" w:cs="Calibri"/>
                <w:b/>
                <w:bCs/>
                <w:color w:val="auto"/>
                <w:sz w:val="16"/>
                <w:szCs w:val="16"/>
                <w:shd w:val="clear" w:color="auto" w:fill="FFFFFF"/>
              </w:rPr>
              <w:t>.kielce</w:t>
            </w:r>
            <w:r w:rsidRPr="00F12C90">
              <w:rPr>
                <w:rFonts w:ascii="Calibri" w:hAnsi="Calibri" w:cs="Calibri"/>
                <w:b/>
                <w:bCs/>
                <w:color w:val="auto"/>
                <w:sz w:val="16"/>
                <w:szCs w:val="16"/>
                <w:shd w:val="clear" w:color="auto" w:fill="FFFFFF"/>
              </w:rPr>
              <w:t>.pl</w:t>
            </w:r>
          </w:p>
        </w:tc>
      </w:tr>
      <w:tr w:rsidR="00F12C90" w:rsidRPr="00F12C90" w14:paraId="1F4FA35D" w14:textId="77777777" w:rsidTr="00426901">
        <w:trPr>
          <w:trHeight w:val="777"/>
          <w:jc w:val="right"/>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508C50" w14:textId="77777777" w:rsidR="00BC352F" w:rsidRPr="00F12C90"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val="pl-PL" w:eastAsia="ar-SA"/>
              </w:rPr>
            </w:pPr>
            <w:r w:rsidRPr="00F12C90">
              <w:rPr>
                <w:rFonts w:asciiTheme="minorHAnsi" w:hAnsiTheme="minorHAnsi" w:cstheme="minorHAnsi"/>
                <w:b/>
                <w:color w:val="auto"/>
                <w:sz w:val="16"/>
                <w:szCs w:val="16"/>
                <w:lang w:val="pl-PL" w:eastAsia="ar-SA"/>
              </w:rPr>
              <w:t xml:space="preserve">Cele przetwarzania oraz podstawa prawna </w:t>
            </w:r>
          </w:p>
          <w:p w14:paraId="5323C27C" w14:textId="77777777" w:rsidR="00BC352F" w:rsidRPr="00F12C90"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val="pl-PL" w:eastAsia="ar-SA"/>
              </w:rPr>
            </w:pPr>
            <w:r w:rsidRPr="00F12C90">
              <w:rPr>
                <w:rFonts w:asciiTheme="minorHAnsi" w:hAnsiTheme="minorHAnsi" w:cstheme="minorHAnsi"/>
                <w:b/>
                <w:color w:val="auto"/>
                <w:sz w:val="16"/>
                <w:szCs w:val="16"/>
                <w:lang w:val="pl-PL" w:eastAsia="ar-SA"/>
              </w:rPr>
              <w:t>przetwarzania</w:t>
            </w:r>
          </w:p>
        </w:tc>
        <w:tc>
          <w:tcPr>
            <w:tcW w:w="5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8FEB1" w14:textId="77777777" w:rsidR="00BC352F" w:rsidRPr="00F12C90" w:rsidRDefault="00BC352F" w:rsidP="00426901">
            <w:pPr>
              <w:spacing w:line="288" w:lineRule="auto"/>
              <w:jc w:val="both"/>
              <w:rPr>
                <w:rFonts w:asciiTheme="minorHAnsi" w:hAnsiTheme="minorHAnsi" w:cstheme="minorHAnsi"/>
                <w:color w:val="auto"/>
                <w:sz w:val="16"/>
                <w:szCs w:val="16"/>
                <w:lang w:val="pl-PL" w:eastAsia="ar-SA"/>
              </w:rPr>
            </w:pPr>
            <w:r w:rsidRPr="00F12C90">
              <w:rPr>
                <w:rFonts w:asciiTheme="minorHAnsi" w:hAnsiTheme="minorHAnsi" w:cstheme="minorHAnsi"/>
                <w:color w:val="auto"/>
                <w:sz w:val="16"/>
                <w:szCs w:val="16"/>
                <w:lang w:val="pl-PL" w:eastAsia="ar-SA"/>
              </w:rPr>
              <w:t>Pani/Pana dane osobowe mogą być przetwarzane w następujących celach:</w:t>
            </w:r>
          </w:p>
          <w:p w14:paraId="0E7F9882" w14:textId="77777777" w:rsidR="00BC352F" w:rsidRPr="00F12C90" w:rsidRDefault="00BC352F" w:rsidP="00BC352F">
            <w:pPr>
              <w:pStyle w:val="Akapitzlist"/>
              <w:numPr>
                <w:ilvl w:val="0"/>
                <w:numId w:val="41"/>
              </w:numPr>
              <w:spacing w:line="288" w:lineRule="auto"/>
              <w:jc w:val="both"/>
              <w:rPr>
                <w:rFonts w:asciiTheme="minorHAnsi" w:hAnsiTheme="minorHAnsi" w:cstheme="minorHAnsi"/>
                <w:sz w:val="16"/>
                <w:szCs w:val="16"/>
                <w:lang w:eastAsia="en-US"/>
              </w:rPr>
            </w:pPr>
            <w:r w:rsidRPr="00F12C90">
              <w:rPr>
                <w:rFonts w:asciiTheme="minorHAnsi" w:hAnsiTheme="minorHAnsi" w:cstheme="minorHAnsi"/>
                <w:sz w:val="16"/>
                <w:szCs w:val="16"/>
                <w:lang w:eastAsia="en-US"/>
              </w:rPr>
              <w:t>podjęcia działań związanych z ustaleniem, czy będące przedmiotem zgłoszenia naruszenie stanowi rzeczywiste lub potencjalne naruszenie przepisów prawa krajowego lub prawa UE w tym: przepisów antykorupcyjnych, procedur antymobbingowych, zasad współżycia społecznego, dyskryminacji oraz innych przepisów obowiązującego prawa,</w:t>
            </w:r>
          </w:p>
          <w:p w14:paraId="500A5C49" w14:textId="77777777" w:rsidR="00BC352F" w:rsidRPr="00F12C90" w:rsidRDefault="00BC352F" w:rsidP="00BC352F">
            <w:pPr>
              <w:pStyle w:val="Akapitzlist"/>
              <w:numPr>
                <w:ilvl w:val="0"/>
                <w:numId w:val="41"/>
              </w:numPr>
              <w:spacing w:line="288" w:lineRule="auto"/>
              <w:jc w:val="both"/>
              <w:rPr>
                <w:rFonts w:asciiTheme="minorHAnsi" w:hAnsiTheme="minorHAnsi" w:cstheme="minorHAnsi"/>
                <w:sz w:val="16"/>
                <w:szCs w:val="16"/>
                <w:lang w:eastAsia="en-US"/>
              </w:rPr>
            </w:pPr>
            <w:r w:rsidRPr="00F12C90">
              <w:rPr>
                <w:rFonts w:asciiTheme="minorHAnsi" w:hAnsiTheme="minorHAnsi" w:cstheme="minorHAnsi"/>
                <w:sz w:val="16"/>
                <w:szCs w:val="16"/>
                <w:lang w:eastAsia="en-US"/>
              </w:rPr>
              <w:t>wykonania wobec zgłoszenia naruszeń czynności, wynikających bezpośrednio z:</w:t>
            </w:r>
          </w:p>
          <w:p w14:paraId="38834B0A" w14:textId="77777777" w:rsidR="00BC352F" w:rsidRPr="00F12C90" w:rsidRDefault="00BC352F" w:rsidP="00BC352F">
            <w:pPr>
              <w:pStyle w:val="Akapitzlist"/>
              <w:numPr>
                <w:ilvl w:val="0"/>
                <w:numId w:val="41"/>
              </w:numPr>
              <w:spacing w:line="288" w:lineRule="auto"/>
              <w:jc w:val="both"/>
              <w:rPr>
                <w:rFonts w:asciiTheme="minorHAnsi" w:hAnsiTheme="minorHAnsi" w:cstheme="minorHAnsi"/>
                <w:sz w:val="16"/>
                <w:szCs w:val="16"/>
                <w:lang w:eastAsia="en-US"/>
              </w:rPr>
            </w:pPr>
            <w:r w:rsidRPr="00F12C90">
              <w:rPr>
                <w:rFonts w:asciiTheme="minorHAnsi" w:hAnsiTheme="minorHAnsi" w:cstheme="minorHAnsi"/>
                <w:sz w:val="16"/>
                <w:szCs w:val="16"/>
                <w:lang w:eastAsia="en-US"/>
              </w:rPr>
              <w:t>Dyrektywy Parlamentu Europejskiego i Rady (UE) 2019/1937 z dnia 23 października 2019 r. w sprawie ochrony osób zgłaszających naruszenia prawa Unii,</w:t>
            </w:r>
          </w:p>
          <w:p w14:paraId="1FE29567" w14:textId="4AC16C38" w:rsidR="00BC352F" w:rsidRPr="00F12C90" w:rsidRDefault="00BC352F" w:rsidP="00BC352F">
            <w:pPr>
              <w:pStyle w:val="Akapitzlist"/>
              <w:numPr>
                <w:ilvl w:val="0"/>
                <w:numId w:val="41"/>
              </w:numPr>
              <w:spacing w:line="288" w:lineRule="auto"/>
              <w:jc w:val="both"/>
              <w:rPr>
                <w:rFonts w:asciiTheme="minorHAnsi" w:hAnsiTheme="minorHAnsi" w:cstheme="minorHAnsi"/>
                <w:sz w:val="16"/>
                <w:szCs w:val="16"/>
                <w:lang w:eastAsia="en-US"/>
              </w:rPr>
            </w:pPr>
            <w:r w:rsidRPr="00F12C90">
              <w:rPr>
                <w:rFonts w:asciiTheme="minorHAnsi" w:hAnsiTheme="minorHAnsi" w:cstheme="minorHAnsi"/>
                <w:sz w:val="16"/>
                <w:szCs w:val="16"/>
                <w:lang w:eastAsia="en-US"/>
              </w:rPr>
              <w:t>Ustaw</w:t>
            </w:r>
            <w:r w:rsidR="0013010D" w:rsidRPr="00F12C90">
              <w:rPr>
                <w:rFonts w:asciiTheme="minorHAnsi" w:hAnsiTheme="minorHAnsi" w:cstheme="minorHAnsi"/>
                <w:sz w:val="16"/>
                <w:szCs w:val="16"/>
                <w:lang w:eastAsia="en-US"/>
              </w:rPr>
              <w:t>y</w:t>
            </w:r>
            <w:r w:rsidRPr="00F12C90">
              <w:rPr>
                <w:rFonts w:asciiTheme="minorHAnsi" w:hAnsiTheme="minorHAnsi" w:cstheme="minorHAnsi"/>
                <w:sz w:val="16"/>
                <w:szCs w:val="16"/>
                <w:lang w:eastAsia="en-US"/>
              </w:rPr>
              <w:t xml:space="preserve"> z dnia 14 czerwca 2024 r. o ochronie sygnalistów (Dz. U 2024 poz. 928)</w:t>
            </w:r>
            <w:r w:rsidR="0013010D" w:rsidRPr="00F12C90">
              <w:rPr>
                <w:rFonts w:asciiTheme="minorHAnsi" w:hAnsiTheme="minorHAnsi" w:cstheme="minorHAnsi"/>
                <w:sz w:val="16"/>
                <w:szCs w:val="16"/>
                <w:lang w:eastAsia="en-US"/>
              </w:rPr>
              <w:t>.</w:t>
            </w:r>
          </w:p>
          <w:p w14:paraId="528A50EE" w14:textId="67BCD67D" w:rsidR="00BC352F" w:rsidRPr="00F12C90" w:rsidRDefault="00BC352F" w:rsidP="00426901">
            <w:pPr>
              <w:spacing w:line="288" w:lineRule="auto"/>
              <w:jc w:val="both"/>
              <w:rPr>
                <w:rFonts w:asciiTheme="minorHAnsi" w:hAnsiTheme="minorHAnsi" w:cstheme="minorHAnsi"/>
                <w:color w:val="auto"/>
                <w:sz w:val="16"/>
                <w:szCs w:val="16"/>
              </w:rPr>
            </w:pPr>
            <w:r w:rsidRPr="00F12C90">
              <w:rPr>
                <w:rFonts w:asciiTheme="minorHAnsi" w:hAnsiTheme="minorHAnsi" w:cstheme="minorHAnsi"/>
                <w:color w:val="auto"/>
                <w:sz w:val="16"/>
                <w:szCs w:val="16"/>
                <w:lang w:val="pl-PL"/>
              </w:rPr>
              <w:t>Pani/</w:t>
            </w:r>
            <w:r w:rsidR="0013010D" w:rsidRPr="00F12C90">
              <w:rPr>
                <w:rFonts w:asciiTheme="minorHAnsi" w:hAnsiTheme="minorHAnsi" w:cstheme="minorHAnsi"/>
                <w:color w:val="auto"/>
                <w:sz w:val="16"/>
                <w:szCs w:val="16"/>
                <w:lang w:val="pl-PL"/>
              </w:rPr>
              <w:t>Pan</w:t>
            </w:r>
            <w:r w:rsidRPr="00F12C90">
              <w:rPr>
                <w:rFonts w:asciiTheme="minorHAnsi" w:hAnsiTheme="minorHAnsi" w:cstheme="minorHAnsi"/>
                <w:color w:val="auto"/>
                <w:sz w:val="16"/>
                <w:szCs w:val="16"/>
                <w:lang w:val="pl-PL"/>
              </w:rPr>
              <w:t xml:space="preserve">a dane osobowe będą przetwarzane w celach związanych ze zgłaszanymi przypadkami naruszenia prawa, na podstawie: Ustawa z dnia 14 czerwca 2024 r. o ochronie sygnalistów (Dz. </w:t>
            </w:r>
            <w:r w:rsidRPr="00F12C90">
              <w:rPr>
                <w:rFonts w:asciiTheme="minorHAnsi" w:hAnsiTheme="minorHAnsi" w:cstheme="minorHAnsi"/>
                <w:color w:val="auto"/>
                <w:sz w:val="16"/>
                <w:szCs w:val="16"/>
              </w:rPr>
              <w:t xml:space="preserve">U 2024 </w:t>
            </w:r>
            <w:proofErr w:type="spellStart"/>
            <w:r w:rsidRPr="00F12C90">
              <w:rPr>
                <w:rFonts w:asciiTheme="minorHAnsi" w:hAnsiTheme="minorHAnsi" w:cstheme="minorHAnsi"/>
                <w:color w:val="auto"/>
                <w:sz w:val="16"/>
                <w:szCs w:val="16"/>
              </w:rPr>
              <w:t>poz</w:t>
            </w:r>
            <w:proofErr w:type="spellEnd"/>
            <w:r w:rsidRPr="00F12C90">
              <w:rPr>
                <w:rFonts w:asciiTheme="minorHAnsi" w:hAnsiTheme="minorHAnsi" w:cstheme="minorHAnsi"/>
                <w:color w:val="auto"/>
                <w:sz w:val="16"/>
                <w:szCs w:val="16"/>
              </w:rPr>
              <w:t>. 928) tj. art. 6 lit. c RODO)</w:t>
            </w:r>
            <w:r w:rsidR="0013010D" w:rsidRPr="00F12C90">
              <w:rPr>
                <w:rFonts w:asciiTheme="minorHAnsi" w:hAnsiTheme="minorHAnsi" w:cstheme="minorHAnsi"/>
                <w:color w:val="auto"/>
                <w:sz w:val="16"/>
                <w:szCs w:val="16"/>
              </w:rPr>
              <w:t>.</w:t>
            </w:r>
          </w:p>
        </w:tc>
      </w:tr>
      <w:tr w:rsidR="00F12C90" w:rsidRPr="004B3D94" w14:paraId="516075BA" w14:textId="77777777" w:rsidTr="00426901">
        <w:trPr>
          <w:jc w:val="right"/>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AE5A6" w14:textId="77777777" w:rsidR="00BC352F" w:rsidRPr="00F12C90"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val="pl-PL" w:eastAsia="ar-SA"/>
              </w:rPr>
            </w:pPr>
            <w:r w:rsidRPr="00F12C90">
              <w:rPr>
                <w:rFonts w:asciiTheme="minorHAnsi" w:hAnsiTheme="minorHAnsi" w:cstheme="minorHAnsi"/>
                <w:b/>
                <w:color w:val="auto"/>
                <w:sz w:val="16"/>
                <w:szCs w:val="16"/>
                <w:lang w:val="pl-PL" w:eastAsia="ar-SA"/>
              </w:rPr>
              <w:t>Okres, przez który będą przetwarzane</w:t>
            </w:r>
          </w:p>
        </w:tc>
        <w:tc>
          <w:tcPr>
            <w:tcW w:w="5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88FA5A" w14:textId="77777777" w:rsidR="00BC352F" w:rsidRPr="00F12C90" w:rsidRDefault="00BC352F" w:rsidP="00BC352F">
            <w:pPr>
              <w:pStyle w:val="Akapitzlist"/>
              <w:numPr>
                <w:ilvl w:val="0"/>
                <w:numId w:val="42"/>
              </w:numPr>
              <w:spacing w:line="288" w:lineRule="auto"/>
              <w:jc w:val="both"/>
              <w:rPr>
                <w:rFonts w:asciiTheme="minorHAnsi" w:hAnsiTheme="minorHAnsi" w:cstheme="minorHAnsi"/>
                <w:sz w:val="16"/>
                <w:szCs w:val="16"/>
                <w:lang w:eastAsia="en-US"/>
              </w:rPr>
            </w:pPr>
            <w:r w:rsidRPr="00F12C90">
              <w:rPr>
                <w:rFonts w:asciiTheme="minorHAnsi" w:hAnsiTheme="minorHAnsi" w:cstheme="minorHAnsi"/>
                <w:sz w:val="16"/>
                <w:szCs w:val="16"/>
                <w:lang w:eastAsia="en-US"/>
              </w:rPr>
              <w:t>Dane osobowe zawarte w rejestrze oraz w zgłoszeniu nieprawidłowości będą przechowywane przez okres 3 lat;</w:t>
            </w:r>
          </w:p>
          <w:p w14:paraId="0E71A318" w14:textId="77777777" w:rsidR="00BC352F" w:rsidRPr="00F12C90" w:rsidRDefault="00BC352F" w:rsidP="00BC352F">
            <w:pPr>
              <w:pStyle w:val="Akapitzlist"/>
              <w:numPr>
                <w:ilvl w:val="0"/>
                <w:numId w:val="42"/>
              </w:numPr>
              <w:spacing w:line="288" w:lineRule="auto"/>
              <w:jc w:val="both"/>
              <w:rPr>
                <w:rFonts w:asciiTheme="minorHAnsi" w:hAnsiTheme="minorHAnsi" w:cstheme="minorHAnsi"/>
                <w:sz w:val="16"/>
                <w:szCs w:val="16"/>
                <w:lang w:eastAsia="ar-SA"/>
              </w:rPr>
            </w:pPr>
            <w:r w:rsidRPr="00F12C90">
              <w:rPr>
                <w:rFonts w:asciiTheme="minorHAnsi" w:hAnsiTheme="minorHAnsi" w:cstheme="minorHAnsi"/>
                <w:sz w:val="16"/>
                <w:szCs w:val="16"/>
                <w:lang w:eastAsia="en-US"/>
              </w:rPr>
              <w:t>przetwarzane w celu ustalenia lub dochodzenia roszczeń lub obronie przed roszczeniami przez okres wskazany w Ustawie - Kodeks cywilny.</w:t>
            </w:r>
          </w:p>
          <w:p w14:paraId="2D822954" w14:textId="77777777" w:rsidR="0013010D" w:rsidRPr="00F12C90" w:rsidRDefault="0013010D" w:rsidP="0013010D">
            <w:pPr>
              <w:pStyle w:val="Akapitzlist"/>
              <w:spacing w:line="288" w:lineRule="auto"/>
              <w:ind w:left="360"/>
              <w:jc w:val="both"/>
              <w:rPr>
                <w:rFonts w:asciiTheme="minorHAnsi" w:hAnsiTheme="minorHAnsi" w:cstheme="minorHAnsi"/>
                <w:sz w:val="16"/>
                <w:szCs w:val="16"/>
                <w:lang w:eastAsia="ar-SA"/>
              </w:rPr>
            </w:pPr>
          </w:p>
          <w:p w14:paraId="0CF941DD" w14:textId="77777777" w:rsidR="0013010D" w:rsidRPr="00F12C90" w:rsidRDefault="0013010D" w:rsidP="0013010D">
            <w:pPr>
              <w:pStyle w:val="Akapitzlist"/>
              <w:spacing w:line="288" w:lineRule="auto"/>
              <w:ind w:left="360"/>
              <w:jc w:val="both"/>
              <w:rPr>
                <w:rFonts w:asciiTheme="minorHAnsi" w:hAnsiTheme="minorHAnsi" w:cstheme="minorHAnsi"/>
                <w:sz w:val="16"/>
                <w:szCs w:val="16"/>
                <w:lang w:eastAsia="ar-SA"/>
              </w:rPr>
            </w:pPr>
          </w:p>
        </w:tc>
      </w:tr>
      <w:tr w:rsidR="00F12C90" w:rsidRPr="004B3D94" w14:paraId="6509E06A" w14:textId="77777777" w:rsidTr="00426901">
        <w:trPr>
          <w:jc w:val="right"/>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1547B" w14:textId="6A6BCF20" w:rsidR="00BC352F" w:rsidRPr="00F12C90"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eastAsia="ar-SA"/>
              </w:rPr>
            </w:pPr>
            <w:proofErr w:type="spellStart"/>
            <w:r w:rsidRPr="00F12C90">
              <w:rPr>
                <w:rFonts w:asciiTheme="minorHAnsi" w:hAnsiTheme="minorHAnsi" w:cstheme="minorHAnsi"/>
                <w:b/>
                <w:color w:val="auto"/>
                <w:sz w:val="16"/>
                <w:szCs w:val="16"/>
                <w:lang w:eastAsia="ar-SA"/>
              </w:rPr>
              <w:lastRenderedPageBreak/>
              <w:t>Rodzaj</w:t>
            </w:r>
            <w:proofErr w:type="spellEnd"/>
            <w:r w:rsidRPr="00F12C90">
              <w:rPr>
                <w:rFonts w:asciiTheme="minorHAnsi" w:hAnsiTheme="minorHAnsi" w:cstheme="minorHAnsi"/>
                <w:b/>
                <w:color w:val="auto"/>
                <w:sz w:val="16"/>
                <w:szCs w:val="16"/>
                <w:lang w:eastAsia="ar-SA"/>
              </w:rPr>
              <w:t xml:space="preserve"> </w:t>
            </w:r>
            <w:proofErr w:type="spellStart"/>
            <w:r w:rsidR="0013010D" w:rsidRPr="00F12C90">
              <w:rPr>
                <w:rFonts w:asciiTheme="minorHAnsi" w:hAnsiTheme="minorHAnsi" w:cstheme="minorHAnsi"/>
                <w:b/>
                <w:color w:val="auto"/>
                <w:sz w:val="16"/>
                <w:szCs w:val="16"/>
                <w:lang w:eastAsia="ar-SA"/>
              </w:rPr>
              <w:t>d</w:t>
            </w:r>
            <w:r w:rsidRPr="00F12C90">
              <w:rPr>
                <w:rFonts w:asciiTheme="minorHAnsi" w:hAnsiTheme="minorHAnsi" w:cstheme="minorHAnsi"/>
                <w:b/>
                <w:color w:val="auto"/>
                <w:sz w:val="16"/>
                <w:szCs w:val="16"/>
                <w:lang w:eastAsia="ar-SA"/>
              </w:rPr>
              <w:t>anych</w:t>
            </w:r>
            <w:proofErr w:type="spellEnd"/>
            <w:r w:rsidRPr="00F12C90">
              <w:rPr>
                <w:rFonts w:asciiTheme="minorHAnsi" w:hAnsiTheme="minorHAnsi" w:cstheme="minorHAnsi"/>
                <w:b/>
                <w:color w:val="auto"/>
                <w:sz w:val="16"/>
                <w:szCs w:val="16"/>
                <w:lang w:eastAsia="ar-SA"/>
              </w:rPr>
              <w:t xml:space="preserve"> </w:t>
            </w:r>
            <w:proofErr w:type="spellStart"/>
            <w:r w:rsidRPr="00F12C90">
              <w:rPr>
                <w:rFonts w:asciiTheme="minorHAnsi" w:hAnsiTheme="minorHAnsi" w:cstheme="minorHAnsi"/>
                <w:b/>
                <w:color w:val="auto"/>
                <w:sz w:val="16"/>
                <w:szCs w:val="16"/>
                <w:lang w:eastAsia="ar-SA"/>
              </w:rPr>
              <w:t>osobowych</w:t>
            </w:r>
            <w:proofErr w:type="spellEnd"/>
          </w:p>
        </w:tc>
        <w:tc>
          <w:tcPr>
            <w:tcW w:w="5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2F2CF" w14:textId="77777777" w:rsidR="00BC352F" w:rsidRPr="00F12C90" w:rsidRDefault="00BC352F" w:rsidP="0013010D">
            <w:pPr>
              <w:tabs>
                <w:tab w:val="left" w:pos="969"/>
              </w:tabs>
              <w:autoSpaceDE w:val="0"/>
              <w:autoSpaceDN w:val="0"/>
              <w:spacing w:line="288" w:lineRule="auto"/>
              <w:jc w:val="both"/>
              <w:rPr>
                <w:rFonts w:asciiTheme="minorHAnsi" w:hAnsiTheme="minorHAnsi" w:cstheme="minorHAnsi"/>
                <w:color w:val="auto"/>
                <w:sz w:val="16"/>
                <w:szCs w:val="16"/>
                <w:lang w:val="pl-PL"/>
              </w:rPr>
            </w:pPr>
            <w:r w:rsidRPr="00F12C90">
              <w:rPr>
                <w:rFonts w:asciiTheme="minorHAnsi" w:hAnsiTheme="minorHAnsi" w:cstheme="minorHAnsi"/>
                <w:color w:val="auto"/>
                <w:sz w:val="16"/>
                <w:szCs w:val="16"/>
                <w:lang w:val="pl-PL"/>
              </w:rPr>
              <w:t>Dane osobowe zwykłe sygnalisty niezbędne do przyjęcia zgłoszenia o nieprawidłowościach i działań wskazanych ustawa.</w:t>
            </w:r>
          </w:p>
        </w:tc>
      </w:tr>
      <w:tr w:rsidR="00F12C90" w:rsidRPr="004B3D94" w14:paraId="3AC74144" w14:textId="77777777" w:rsidTr="00426901">
        <w:trPr>
          <w:trHeight w:val="858"/>
          <w:jc w:val="right"/>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32E08" w14:textId="77777777" w:rsidR="00BC352F" w:rsidRPr="00F12C90"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eastAsia="ar-SA"/>
              </w:rPr>
            </w:pPr>
            <w:proofErr w:type="spellStart"/>
            <w:r w:rsidRPr="00F12C90">
              <w:rPr>
                <w:rFonts w:asciiTheme="minorHAnsi" w:hAnsiTheme="minorHAnsi" w:cstheme="minorHAnsi"/>
                <w:b/>
                <w:color w:val="auto"/>
                <w:sz w:val="16"/>
                <w:szCs w:val="16"/>
                <w:lang w:eastAsia="ar-SA"/>
              </w:rPr>
              <w:t>Odbiorcy</w:t>
            </w:r>
            <w:proofErr w:type="spellEnd"/>
            <w:r w:rsidRPr="00F12C90">
              <w:rPr>
                <w:rFonts w:asciiTheme="minorHAnsi" w:hAnsiTheme="minorHAnsi" w:cstheme="minorHAnsi"/>
                <w:b/>
                <w:color w:val="auto"/>
                <w:sz w:val="16"/>
                <w:szCs w:val="16"/>
                <w:lang w:eastAsia="ar-SA"/>
              </w:rPr>
              <w:t xml:space="preserve"> </w:t>
            </w:r>
            <w:proofErr w:type="spellStart"/>
            <w:r w:rsidRPr="00F12C90">
              <w:rPr>
                <w:rFonts w:asciiTheme="minorHAnsi" w:hAnsiTheme="minorHAnsi" w:cstheme="minorHAnsi"/>
                <w:b/>
                <w:color w:val="auto"/>
                <w:sz w:val="16"/>
                <w:szCs w:val="16"/>
                <w:lang w:eastAsia="ar-SA"/>
              </w:rPr>
              <w:t>danych</w:t>
            </w:r>
            <w:proofErr w:type="spellEnd"/>
          </w:p>
          <w:p w14:paraId="7A39B57B" w14:textId="77777777" w:rsidR="00BC352F" w:rsidRPr="00F12C90"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eastAsia="ar-SA"/>
              </w:rPr>
            </w:pPr>
            <w:r w:rsidRPr="00F12C90">
              <w:rPr>
                <w:rFonts w:asciiTheme="minorHAnsi" w:hAnsiTheme="minorHAnsi" w:cstheme="minorHAnsi"/>
                <w:b/>
                <w:color w:val="auto"/>
                <w:sz w:val="16"/>
                <w:szCs w:val="16"/>
                <w:lang w:eastAsia="ar-SA"/>
              </w:rPr>
              <w:t>Podmiot przetwarzający</w:t>
            </w:r>
          </w:p>
        </w:tc>
        <w:tc>
          <w:tcPr>
            <w:tcW w:w="5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421F4" w14:textId="3786E7EE" w:rsidR="00BC352F" w:rsidRPr="00F12C90" w:rsidRDefault="00BC352F" w:rsidP="00426901">
            <w:pPr>
              <w:spacing w:line="288" w:lineRule="auto"/>
              <w:jc w:val="both"/>
              <w:rPr>
                <w:rFonts w:asciiTheme="minorHAnsi" w:hAnsiTheme="minorHAnsi" w:cstheme="minorHAnsi"/>
                <w:color w:val="auto"/>
                <w:sz w:val="16"/>
                <w:szCs w:val="16"/>
                <w:lang w:val="pl-PL"/>
              </w:rPr>
            </w:pPr>
            <w:r w:rsidRPr="00F12C90">
              <w:rPr>
                <w:rFonts w:asciiTheme="minorHAnsi" w:hAnsiTheme="minorHAnsi" w:cstheme="minorHAnsi"/>
                <w:color w:val="auto"/>
                <w:sz w:val="16"/>
                <w:szCs w:val="16"/>
                <w:lang w:val="pl-PL"/>
              </w:rPr>
              <w:t>Pani/Pana dane osobowe mogą być ujawniane przez Administratora uprawnionym podmiotom prawnym tj. organom ścigania, jeśli zajdzie taka konieczność w związku z weryfikacją zgłoszenia, w trybie określonym przez bezwzględnie obowiązujące przepisy prawa oraz Zespołowi ds. przyjmowania zgłoszeń na podstawie zawartej umowy powierzenia</w:t>
            </w:r>
            <w:r w:rsidR="0013010D" w:rsidRPr="00F12C90">
              <w:rPr>
                <w:rFonts w:asciiTheme="minorHAnsi" w:hAnsiTheme="minorHAnsi" w:cstheme="minorHAnsi"/>
                <w:color w:val="auto"/>
                <w:sz w:val="16"/>
                <w:szCs w:val="16"/>
                <w:lang w:val="pl-PL"/>
              </w:rPr>
              <w:t>.</w:t>
            </w:r>
            <w:r w:rsidRPr="00F12C90">
              <w:rPr>
                <w:rFonts w:asciiTheme="minorHAnsi" w:hAnsiTheme="minorHAnsi" w:cstheme="minorHAnsi"/>
                <w:color w:val="auto"/>
                <w:sz w:val="16"/>
                <w:szCs w:val="16"/>
                <w:lang w:val="pl-PL"/>
              </w:rPr>
              <w:t xml:space="preserve"> </w:t>
            </w:r>
          </w:p>
        </w:tc>
      </w:tr>
      <w:tr w:rsidR="00F12C90" w:rsidRPr="004B3D94" w14:paraId="41439198" w14:textId="77777777" w:rsidTr="00426901">
        <w:trPr>
          <w:jc w:val="right"/>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FAD51" w14:textId="77777777" w:rsidR="00BC352F" w:rsidRPr="00F12C90"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val="pl-PL" w:eastAsia="ar-SA"/>
              </w:rPr>
            </w:pPr>
            <w:r w:rsidRPr="00F12C90">
              <w:rPr>
                <w:rFonts w:asciiTheme="minorHAnsi" w:hAnsiTheme="minorHAnsi" w:cstheme="minorHAnsi"/>
                <w:b/>
                <w:color w:val="auto"/>
                <w:sz w:val="16"/>
                <w:szCs w:val="16"/>
                <w:lang w:val="pl-PL" w:eastAsia="ar-SA"/>
              </w:rPr>
              <w:t>Prawa osoby, której dane dotyczą</w:t>
            </w:r>
          </w:p>
        </w:tc>
        <w:tc>
          <w:tcPr>
            <w:tcW w:w="5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8A736" w14:textId="636498EE" w:rsidR="00BC352F" w:rsidRPr="00F12C90" w:rsidRDefault="00BC352F" w:rsidP="00426901">
            <w:pPr>
              <w:tabs>
                <w:tab w:val="left" w:pos="2410"/>
              </w:tabs>
              <w:suppressAutoHyphens/>
              <w:autoSpaceDN w:val="0"/>
              <w:spacing w:line="288" w:lineRule="auto"/>
              <w:jc w:val="both"/>
              <w:textAlignment w:val="baseline"/>
              <w:rPr>
                <w:rFonts w:asciiTheme="minorHAnsi" w:hAnsiTheme="minorHAnsi" w:cstheme="minorHAnsi"/>
                <w:color w:val="auto"/>
                <w:sz w:val="16"/>
                <w:szCs w:val="16"/>
                <w:lang w:val="pl-PL" w:eastAsia="ar-SA"/>
              </w:rPr>
            </w:pPr>
            <w:r w:rsidRPr="00F12C90">
              <w:rPr>
                <w:rFonts w:asciiTheme="minorHAnsi" w:hAnsiTheme="minorHAnsi" w:cstheme="minorHAnsi"/>
                <w:color w:val="auto"/>
                <w:sz w:val="16"/>
                <w:szCs w:val="16"/>
                <w:lang w:val="pl-PL" w:eastAsia="ar-SA"/>
              </w:rPr>
              <w:t xml:space="preserve">Przysługuje Pani/Panu prawo dostępu do Pani/Pana danych osobowych oraz prawo żądania ich sprostowania, </w:t>
            </w:r>
            <w:r w:rsidR="0013010D" w:rsidRPr="00F12C90">
              <w:rPr>
                <w:rFonts w:asciiTheme="minorHAnsi" w:hAnsiTheme="minorHAnsi" w:cstheme="minorHAnsi"/>
                <w:color w:val="auto"/>
                <w:sz w:val="16"/>
                <w:szCs w:val="16"/>
                <w:lang w:val="pl-PL" w:eastAsia="ar-SA"/>
              </w:rPr>
              <w:t>o</w:t>
            </w:r>
            <w:r w:rsidRPr="00F12C90">
              <w:rPr>
                <w:rFonts w:asciiTheme="minorHAnsi" w:hAnsiTheme="minorHAnsi" w:cstheme="minorHAnsi"/>
                <w:color w:val="auto"/>
                <w:sz w:val="16"/>
                <w:szCs w:val="16"/>
                <w:lang w:val="pl-PL" w:eastAsia="ar-SA"/>
              </w:rPr>
              <w:t xml:space="preserve">graniczenia. Przysługuje Pani/Panu prawo wniesienia skargi do </w:t>
            </w:r>
            <w:r w:rsidRPr="00F12C90">
              <w:rPr>
                <w:rFonts w:asciiTheme="minorHAnsi" w:hAnsiTheme="minorHAnsi" w:cstheme="minorHAnsi"/>
                <w:b/>
                <w:bCs/>
                <w:color w:val="auto"/>
                <w:sz w:val="16"/>
                <w:szCs w:val="16"/>
                <w:lang w:val="pl-PL" w:eastAsia="ar-SA"/>
              </w:rPr>
              <w:t>Urzędu Ochrony Danych Osobowych.</w:t>
            </w:r>
          </w:p>
        </w:tc>
      </w:tr>
      <w:tr w:rsidR="00BC352F" w:rsidRPr="004B3D94" w14:paraId="1C8020B7" w14:textId="77777777" w:rsidTr="00426901">
        <w:trPr>
          <w:jc w:val="right"/>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538ED" w14:textId="77777777" w:rsidR="00BC352F" w:rsidRPr="00F12C90" w:rsidRDefault="00BC352F" w:rsidP="00426901">
            <w:pPr>
              <w:suppressAutoHyphens/>
              <w:autoSpaceDN w:val="0"/>
              <w:spacing w:line="288" w:lineRule="auto"/>
              <w:jc w:val="center"/>
              <w:textAlignment w:val="baseline"/>
              <w:rPr>
                <w:rFonts w:asciiTheme="minorHAnsi" w:hAnsiTheme="minorHAnsi" w:cstheme="minorHAnsi"/>
                <w:b/>
                <w:color w:val="auto"/>
                <w:sz w:val="16"/>
                <w:szCs w:val="16"/>
                <w:lang w:eastAsia="ar-SA"/>
              </w:rPr>
            </w:pPr>
            <w:proofErr w:type="spellStart"/>
            <w:r w:rsidRPr="00F12C90">
              <w:rPr>
                <w:rFonts w:asciiTheme="minorHAnsi" w:hAnsiTheme="minorHAnsi" w:cstheme="minorHAnsi"/>
                <w:b/>
                <w:color w:val="auto"/>
                <w:sz w:val="16"/>
                <w:szCs w:val="16"/>
                <w:lang w:eastAsia="ar-SA"/>
              </w:rPr>
              <w:t>Dodatkowe</w:t>
            </w:r>
            <w:proofErr w:type="spellEnd"/>
            <w:r w:rsidRPr="00F12C90">
              <w:rPr>
                <w:rFonts w:asciiTheme="minorHAnsi" w:hAnsiTheme="minorHAnsi" w:cstheme="minorHAnsi"/>
                <w:b/>
                <w:color w:val="auto"/>
                <w:sz w:val="16"/>
                <w:szCs w:val="16"/>
                <w:lang w:eastAsia="ar-SA"/>
              </w:rPr>
              <w:t xml:space="preserve"> </w:t>
            </w:r>
            <w:proofErr w:type="spellStart"/>
            <w:r w:rsidRPr="00F12C90">
              <w:rPr>
                <w:rFonts w:asciiTheme="minorHAnsi" w:hAnsiTheme="minorHAnsi" w:cstheme="minorHAnsi"/>
                <w:b/>
                <w:color w:val="auto"/>
                <w:sz w:val="16"/>
                <w:szCs w:val="16"/>
                <w:lang w:eastAsia="ar-SA"/>
              </w:rPr>
              <w:t>informacje</w:t>
            </w:r>
            <w:proofErr w:type="spellEnd"/>
          </w:p>
        </w:tc>
        <w:tc>
          <w:tcPr>
            <w:tcW w:w="5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5CB98" w14:textId="77777777" w:rsidR="00BC352F" w:rsidRPr="00F12C90" w:rsidRDefault="00BC352F" w:rsidP="00426901">
            <w:pPr>
              <w:suppressAutoHyphens/>
              <w:autoSpaceDN w:val="0"/>
              <w:spacing w:line="288" w:lineRule="auto"/>
              <w:jc w:val="both"/>
              <w:textAlignment w:val="baseline"/>
              <w:rPr>
                <w:rFonts w:asciiTheme="minorHAnsi" w:hAnsiTheme="minorHAnsi" w:cstheme="minorHAnsi"/>
                <w:color w:val="auto"/>
                <w:sz w:val="16"/>
                <w:szCs w:val="16"/>
                <w:lang w:val="pl-PL" w:eastAsia="ar-SA"/>
              </w:rPr>
            </w:pPr>
            <w:r w:rsidRPr="00F12C90">
              <w:rPr>
                <w:rFonts w:asciiTheme="minorHAnsi" w:hAnsiTheme="minorHAnsi" w:cstheme="minorHAnsi"/>
                <w:color w:val="auto"/>
                <w:sz w:val="16"/>
                <w:szCs w:val="16"/>
                <w:lang w:val="pl-PL" w:eastAsia="ar-SA"/>
              </w:rPr>
              <w:t>Dane osobowe nie podlegają zautomatyzowanemu podejmowaniu decyzji, w tym profilowaniu, które odbywałoby się bez udziału człowieka i wywoływało skutki prawne lub w podobny sposób wpływało na Panią/Pana.</w:t>
            </w:r>
          </w:p>
          <w:p w14:paraId="00F0447D" w14:textId="2C7FF9B7" w:rsidR="00BC352F" w:rsidRPr="00F12C90" w:rsidRDefault="00BC352F" w:rsidP="00426901">
            <w:pPr>
              <w:suppressAutoHyphens/>
              <w:autoSpaceDN w:val="0"/>
              <w:spacing w:line="288" w:lineRule="auto"/>
              <w:jc w:val="both"/>
              <w:textAlignment w:val="baseline"/>
              <w:rPr>
                <w:rFonts w:asciiTheme="minorHAnsi" w:hAnsiTheme="minorHAnsi" w:cstheme="minorHAnsi"/>
                <w:color w:val="auto"/>
                <w:sz w:val="16"/>
                <w:szCs w:val="16"/>
                <w:lang w:val="pl-PL" w:eastAsia="ar-SA"/>
              </w:rPr>
            </w:pPr>
            <w:r w:rsidRPr="00F12C90">
              <w:rPr>
                <w:rFonts w:asciiTheme="minorHAnsi" w:hAnsiTheme="minorHAnsi" w:cstheme="minorHAnsi"/>
                <w:color w:val="auto"/>
                <w:sz w:val="16"/>
                <w:szCs w:val="16"/>
                <w:lang w:val="pl-PL" w:eastAsia="ar-SA"/>
              </w:rPr>
              <w:t>Podanie danych osobowych w zakresie wskazanym w ustawie o ochronie sygnalistów jest obowiązkowe, brak podania danych (tzw. zgłoszenia anonimowe) w zgłoszeniu nie wywołują skutków prawnych</w:t>
            </w:r>
            <w:r w:rsidR="0013010D" w:rsidRPr="00F12C90">
              <w:rPr>
                <w:rFonts w:asciiTheme="minorHAnsi" w:hAnsiTheme="minorHAnsi" w:cstheme="minorHAnsi"/>
                <w:color w:val="auto"/>
                <w:sz w:val="16"/>
                <w:szCs w:val="16"/>
                <w:lang w:val="pl-PL" w:eastAsia="ar-SA"/>
              </w:rPr>
              <w:t>,</w:t>
            </w:r>
            <w:r w:rsidRPr="00F12C90">
              <w:rPr>
                <w:rFonts w:asciiTheme="minorHAnsi" w:hAnsiTheme="minorHAnsi" w:cstheme="minorHAnsi"/>
                <w:color w:val="auto"/>
                <w:sz w:val="16"/>
                <w:szCs w:val="16"/>
                <w:lang w:val="pl-PL" w:eastAsia="ar-SA"/>
              </w:rPr>
              <w:t xml:space="preserve"> a zgłoszenie pozostaje bez rozpatrzenia</w:t>
            </w:r>
            <w:r w:rsidR="0013010D" w:rsidRPr="00F12C90">
              <w:rPr>
                <w:rFonts w:asciiTheme="minorHAnsi" w:hAnsiTheme="minorHAnsi" w:cstheme="minorHAnsi"/>
                <w:color w:val="auto"/>
                <w:sz w:val="16"/>
                <w:szCs w:val="16"/>
                <w:lang w:val="pl-PL" w:eastAsia="ar-SA"/>
              </w:rPr>
              <w:t>.</w:t>
            </w:r>
          </w:p>
        </w:tc>
      </w:tr>
    </w:tbl>
    <w:p w14:paraId="7A73D3E3" w14:textId="77777777" w:rsidR="00BC352F" w:rsidRPr="00F12C90" w:rsidRDefault="00BC352F" w:rsidP="00BC352F">
      <w:pPr>
        <w:spacing w:line="288" w:lineRule="auto"/>
        <w:rPr>
          <w:rFonts w:asciiTheme="minorHAnsi" w:hAnsiTheme="minorHAnsi" w:cstheme="minorHAnsi"/>
          <w:color w:val="auto"/>
          <w:sz w:val="20"/>
          <w:szCs w:val="20"/>
          <w:lang w:val="pl-PL"/>
        </w:rPr>
      </w:pPr>
    </w:p>
    <w:p w14:paraId="489494C7" w14:textId="77777777" w:rsidR="00BC352F" w:rsidRPr="00F12C90" w:rsidRDefault="00BC352F" w:rsidP="00BC352F">
      <w:pPr>
        <w:rPr>
          <w:color w:val="auto"/>
          <w:lang w:val="pl-PL"/>
        </w:rPr>
      </w:pPr>
    </w:p>
    <w:p w14:paraId="446E4DE4" w14:textId="77777777" w:rsidR="00BC352F" w:rsidRPr="00F12C90" w:rsidRDefault="00BC352F" w:rsidP="00BD4E4C">
      <w:pPr>
        <w:jc w:val="both"/>
        <w:rPr>
          <w:rFonts w:ascii="Georgia" w:hAnsi="Georgia"/>
          <w:color w:val="auto"/>
          <w:sz w:val="20"/>
          <w:szCs w:val="20"/>
          <w:lang w:val="pl-PL"/>
        </w:rPr>
      </w:pPr>
    </w:p>
    <w:sectPr w:rsidR="00BC352F" w:rsidRPr="00F12C90" w:rsidSect="00AA7739">
      <w:footerReference w:type="default" r:id="rId9"/>
      <w:pgSz w:w="11909" w:h="16838"/>
      <w:pgMar w:top="2126" w:right="1242" w:bottom="1392" w:left="1547" w:header="0" w:footer="96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9F7DE" w14:textId="77777777" w:rsidR="00891B96" w:rsidRDefault="00891B96">
      <w:r>
        <w:separator/>
      </w:r>
    </w:p>
  </w:endnote>
  <w:endnote w:type="continuationSeparator" w:id="0">
    <w:p w14:paraId="5FB65BD1" w14:textId="77777777" w:rsidR="00891B96" w:rsidRDefault="0089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1465194106"/>
      <w:docPartObj>
        <w:docPartGallery w:val="Page Numbers (Bottom of Page)"/>
        <w:docPartUnique/>
      </w:docPartObj>
    </w:sdtPr>
    <w:sdtEndPr/>
    <w:sdtContent>
      <w:p w14:paraId="005F291F" w14:textId="3B58AF9B" w:rsidR="00791670" w:rsidRPr="00F12C90" w:rsidRDefault="00791670">
        <w:pPr>
          <w:pStyle w:val="Stopka"/>
          <w:jc w:val="right"/>
          <w:rPr>
            <w:color w:val="auto"/>
            <w:lang w:val="pl-PL"/>
          </w:rPr>
        </w:pPr>
        <w:r w:rsidRPr="00F12C90">
          <w:rPr>
            <w:color w:val="auto"/>
          </w:rPr>
          <w:fldChar w:fldCharType="begin"/>
        </w:r>
        <w:r w:rsidRPr="00F12C90">
          <w:rPr>
            <w:color w:val="auto"/>
            <w:lang w:val="pl-PL"/>
          </w:rPr>
          <w:instrText>PAGE   \* MERGEFORMAT</w:instrText>
        </w:r>
        <w:r w:rsidRPr="00F12C90">
          <w:rPr>
            <w:color w:val="auto"/>
          </w:rPr>
          <w:fldChar w:fldCharType="separate"/>
        </w:r>
        <w:r w:rsidRPr="00F12C90">
          <w:rPr>
            <w:color w:val="auto"/>
            <w:lang w:val="pl-PL"/>
          </w:rPr>
          <w:t>2</w:t>
        </w:r>
        <w:r w:rsidRPr="00F12C90">
          <w:rPr>
            <w:color w:val="auto"/>
          </w:rPr>
          <w:fldChar w:fldCharType="end"/>
        </w:r>
      </w:p>
    </w:sdtContent>
  </w:sdt>
  <w:p w14:paraId="346AAF7C" w14:textId="2087FADE" w:rsidR="002311C7" w:rsidRPr="00F12C90" w:rsidRDefault="002311C7" w:rsidP="001C6ED8">
    <w:pPr>
      <w:pStyle w:val="Stopka"/>
      <w:jc w:val="center"/>
      <w:rPr>
        <w:rFonts w:ascii="Georgia" w:hAnsi="Georgia"/>
        <w:i/>
        <w:iCs/>
        <w:color w:val="auto"/>
        <w:sz w:val="18"/>
        <w:szCs w:val="18"/>
        <w:lang w:val="pl-PL"/>
      </w:rPr>
    </w:pPr>
    <w:r w:rsidRPr="00F12C90">
      <w:rPr>
        <w:rFonts w:ascii="Georgia" w:hAnsi="Georgia"/>
        <w:i/>
        <w:iCs/>
        <w:color w:val="auto"/>
        <w:sz w:val="18"/>
        <w:szCs w:val="18"/>
        <w:lang w:val="pl-PL"/>
      </w:rPr>
      <w:t xml:space="preserve">Procedura zgłoszeń wewnętrznych w Polskim Radiu – Regionalnej Rozgłośni w </w:t>
    </w:r>
    <w:r w:rsidR="00CC78B1" w:rsidRPr="00F12C90">
      <w:rPr>
        <w:rFonts w:ascii="Georgia" w:hAnsi="Georgia"/>
        <w:i/>
        <w:iCs/>
        <w:color w:val="auto"/>
        <w:sz w:val="18"/>
        <w:szCs w:val="18"/>
        <w:lang w:val="pl-PL"/>
      </w:rPr>
      <w:t>Kielcach</w:t>
    </w:r>
  </w:p>
  <w:p w14:paraId="19463D11" w14:textId="47766C80" w:rsidR="00791670" w:rsidRPr="00F12C90" w:rsidRDefault="002311C7" w:rsidP="001C6ED8">
    <w:pPr>
      <w:pStyle w:val="Stopka"/>
      <w:jc w:val="center"/>
      <w:rPr>
        <w:rFonts w:ascii="Georgia" w:hAnsi="Georgia"/>
        <w:i/>
        <w:iCs/>
        <w:color w:val="auto"/>
        <w:sz w:val="18"/>
        <w:szCs w:val="18"/>
        <w:lang w:val="pl-PL"/>
      </w:rPr>
    </w:pPr>
    <w:r w:rsidRPr="00F12C90">
      <w:rPr>
        <w:rStyle w:val="CharStyle3"/>
        <w:rFonts w:ascii="Georgia" w:hAnsi="Georgia"/>
        <w:color w:val="auto"/>
        <w:sz w:val="20"/>
        <w:szCs w:val="20"/>
        <w:lang w:val="pl-PL" w:eastAsia="pl-PL" w:bidi="pl-PL"/>
      </w:rPr>
      <w:t>„</w:t>
    </w:r>
    <w:r w:rsidRPr="00F12C90">
      <w:rPr>
        <w:rFonts w:ascii="Georgia" w:hAnsi="Georgia"/>
        <w:i/>
        <w:iCs/>
        <w:color w:val="auto"/>
        <w:sz w:val="18"/>
        <w:szCs w:val="18"/>
        <w:lang w:val="pl-PL"/>
      </w:rPr>
      <w:t>Radio</w:t>
    </w:r>
    <w:r w:rsidR="00CC78B1" w:rsidRPr="00F12C90">
      <w:rPr>
        <w:rFonts w:ascii="Georgia" w:hAnsi="Georgia"/>
        <w:i/>
        <w:iCs/>
        <w:color w:val="auto"/>
        <w:sz w:val="18"/>
        <w:szCs w:val="18"/>
        <w:lang w:val="pl-PL"/>
      </w:rPr>
      <w:t xml:space="preserve"> Kielce</w:t>
    </w:r>
    <w:r w:rsidR="001C6ED8" w:rsidRPr="00F12C90">
      <w:rPr>
        <w:rFonts w:ascii="Georgia" w:hAnsi="Georgia"/>
        <w:i/>
        <w:iCs/>
        <w:color w:val="auto"/>
        <w:sz w:val="18"/>
        <w:szCs w:val="18"/>
        <w:lang w:val="pl-PL"/>
      </w:rPr>
      <w:t>”</w:t>
    </w:r>
    <w:r w:rsidRPr="00F12C90">
      <w:rPr>
        <w:rFonts w:ascii="Georgia" w:hAnsi="Georgia"/>
        <w:i/>
        <w:iCs/>
        <w:color w:val="auto"/>
        <w:sz w:val="18"/>
        <w:szCs w:val="18"/>
        <w:lang w:val="pl-PL"/>
      </w:rPr>
      <w:t xml:space="preserve"> S.A. w likwidacji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5E503" w14:textId="77777777" w:rsidR="00891B96" w:rsidRDefault="00891B96">
      <w:r>
        <w:separator/>
      </w:r>
    </w:p>
  </w:footnote>
  <w:footnote w:type="continuationSeparator" w:id="0">
    <w:p w14:paraId="180169BC" w14:textId="77777777" w:rsidR="00891B96" w:rsidRDefault="0089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6EF"/>
    <w:multiLevelType w:val="hybridMultilevel"/>
    <w:tmpl w:val="7928854C"/>
    <w:lvl w:ilvl="0" w:tplc="93AE06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547949"/>
    <w:multiLevelType w:val="multilevel"/>
    <w:tmpl w:val="0994D676"/>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B1679"/>
    <w:multiLevelType w:val="multilevel"/>
    <w:tmpl w:val="2EFE1222"/>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6547F1"/>
    <w:multiLevelType w:val="hybridMultilevel"/>
    <w:tmpl w:val="60DAE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FA1D71"/>
    <w:multiLevelType w:val="multilevel"/>
    <w:tmpl w:val="81ECC250"/>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B78FA"/>
    <w:multiLevelType w:val="multilevel"/>
    <w:tmpl w:val="0C546D8E"/>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36F0B"/>
    <w:multiLevelType w:val="multilevel"/>
    <w:tmpl w:val="5D0E5BD4"/>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5774AA"/>
    <w:multiLevelType w:val="multilevel"/>
    <w:tmpl w:val="FEDE1B9C"/>
    <w:lvl w:ilvl="0">
      <w:start w:val="1"/>
      <w:numFmt w:val="decimal"/>
      <w:lvlText w:val="%1)"/>
      <w:lvlJc w:val="left"/>
      <w:rPr>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D5131"/>
    <w:multiLevelType w:val="multilevel"/>
    <w:tmpl w:val="D5A00C1A"/>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CF6A72"/>
    <w:multiLevelType w:val="multilevel"/>
    <w:tmpl w:val="5E5EA836"/>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3E0066"/>
    <w:multiLevelType w:val="multilevel"/>
    <w:tmpl w:val="7D8E3B7A"/>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2C0A96"/>
    <w:multiLevelType w:val="multilevel"/>
    <w:tmpl w:val="0E7C1F60"/>
    <w:lvl w:ilvl="0">
      <w:start w:val="1"/>
      <w:numFmt w:val="upperRoman"/>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0D42CB"/>
    <w:multiLevelType w:val="multilevel"/>
    <w:tmpl w:val="82E4F8B2"/>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786237"/>
    <w:multiLevelType w:val="multilevel"/>
    <w:tmpl w:val="C1320C34"/>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314B6D"/>
    <w:multiLevelType w:val="multilevel"/>
    <w:tmpl w:val="D652B1B4"/>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411DCC"/>
    <w:multiLevelType w:val="multilevel"/>
    <w:tmpl w:val="6EECCABC"/>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9722B4"/>
    <w:multiLevelType w:val="multilevel"/>
    <w:tmpl w:val="F7DA0A98"/>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B6772"/>
    <w:multiLevelType w:val="multilevel"/>
    <w:tmpl w:val="F1921818"/>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763462"/>
    <w:multiLevelType w:val="multilevel"/>
    <w:tmpl w:val="2F368C74"/>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2135AC"/>
    <w:multiLevelType w:val="multilevel"/>
    <w:tmpl w:val="1770633C"/>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64473F"/>
    <w:multiLevelType w:val="hybridMultilevel"/>
    <w:tmpl w:val="A170EC32"/>
    <w:lvl w:ilvl="0" w:tplc="EEE8F808">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368596D"/>
    <w:multiLevelType w:val="hybridMultilevel"/>
    <w:tmpl w:val="1FFEBD7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AE6806"/>
    <w:multiLevelType w:val="multilevel"/>
    <w:tmpl w:val="63ECAD5C"/>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816654"/>
    <w:multiLevelType w:val="multilevel"/>
    <w:tmpl w:val="DDE6592C"/>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783A4F"/>
    <w:multiLevelType w:val="multilevel"/>
    <w:tmpl w:val="D8608DD2"/>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727E9F"/>
    <w:multiLevelType w:val="multilevel"/>
    <w:tmpl w:val="3D683102"/>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DA7278"/>
    <w:multiLevelType w:val="multilevel"/>
    <w:tmpl w:val="566CFADA"/>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684004"/>
    <w:multiLevelType w:val="multilevel"/>
    <w:tmpl w:val="B21C8B5C"/>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07708E"/>
    <w:multiLevelType w:val="multilevel"/>
    <w:tmpl w:val="00109C88"/>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6B0003"/>
    <w:multiLevelType w:val="multilevel"/>
    <w:tmpl w:val="60B2F98E"/>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DC7298"/>
    <w:multiLevelType w:val="multilevel"/>
    <w:tmpl w:val="52700F30"/>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BA218F"/>
    <w:multiLevelType w:val="multilevel"/>
    <w:tmpl w:val="0C2A078A"/>
    <w:lvl w:ilvl="0">
      <w:start w:val="2"/>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C827C5"/>
    <w:multiLevelType w:val="multilevel"/>
    <w:tmpl w:val="1836367E"/>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0679BB"/>
    <w:multiLevelType w:val="multilevel"/>
    <w:tmpl w:val="17B49E42"/>
    <w:lvl w:ilvl="0">
      <w:start w:val="14"/>
      <w:numFmt w:val="decimal"/>
      <w:lvlText w:val="§ %1"/>
      <w:lvlJc w:val="left"/>
      <w:rPr>
        <w:rFonts w:ascii="Georgia" w:eastAsia="Arial" w:hAnsi="Georgia" w:cs="Arial"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5A40CD"/>
    <w:multiLevelType w:val="multilevel"/>
    <w:tmpl w:val="104A3E1E"/>
    <w:lvl w:ilvl="0">
      <w:start w:val="1"/>
      <w:numFmt w:val="decimal"/>
      <w:lvlText w:val="§ %1"/>
      <w:lvlJc w:val="left"/>
      <w:rPr>
        <w:rFonts w:ascii="Georgia" w:eastAsia="Arial" w:hAnsi="Georgia" w:cs="Arial" w:hint="default"/>
        <w:b/>
        <w:bCs/>
        <w:i w:val="0"/>
        <w:iCs w:val="0"/>
        <w:smallCaps w:val="0"/>
        <w:strike w:val="0"/>
        <w:color w:val="000000"/>
        <w:spacing w:val="0"/>
        <w:w w:val="100"/>
        <w:position w:val="0"/>
        <w:sz w:val="20"/>
        <w:szCs w:val="20"/>
        <w:u w:val="none"/>
        <w:shd w:val="clear" w:color="auto" w:fill="auto"/>
        <w:lang w:val="pl-PL"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766AD3"/>
    <w:multiLevelType w:val="multilevel"/>
    <w:tmpl w:val="7778BDDA"/>
    <w:lvl w:ilvl="0">
      <w:start w:val="8"/>
      <w:numFmt w:val="decimal"/>
      <w:lvlText w:val="§ %1"/>
      <w:lvlJc w:val="left"/>
      <w:rPr>
        <w:rFonts w:ascii="Georgia" w:eastAsia="Arial" w:hAnsi="Georgia" w:cs="Arial"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387C0E"/>
    <w:multiLevelType w:val="multilevel"/>
    <w:tmpl w:val="43B4AE1E"/>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3F11F3"/>
    <w:multiLevelType w:val="multilevel"/>
    <w:tmpl w:val="DBD2A126"/>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710C7D"/>
    <w:multiLevelType w:val="multilevel"/>
    <w:tmpl w:val="0944D6DA"/>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4F2B9D"/>
    <w:multiLevelType w:val="multilevel"/>
    <w:tmpl w:val="242E783E"/>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4A4538"/>
    <w:multiLevelType w:val="multilevel"/>
    <w:tmpl w:val="84FE7C3C"/>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B41299"/>
    <w:multiLevelType w:val="multilevel"/>
    <w:tmpl w:val="799E1210"/>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204D12"/>
    <w:multiLevelType w:val="multilevel"/>
    <w:tmpl w:val="75A46E4E"/>
    <w:lvl w:ilvl="0">
      <w:start w:val="1"/>
      <w:numFmt w:val="decimal"/>
      <w:lvlText w:val="%1."/>
      <w:lvlJc w:val="left"/>
      <w:rPr>
        <w:rFonts w:ascii="Georgia" w:eastAsia="Arial" w:hAnsi="Georgia"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D27186"/>
    <w:multiLevelType w:val="hybridMultilevel"/>
    <w:tmpl w:val="E0A01D8C"/>
    <w:lvl w:ilvl="0" w:tplc="93AE06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370688077">
    <w:abstractNumId w:val="34"/>
  </w:num>
  <w:num w:numId="2" w16cid:durableId="35590865">
    <w:abstractNumId w:val="26"/>
  </w:num>
  <w:num w:numId="3" w16cid:durableId="186843203">
    <w:abstractNumId w:val="40"/>
  </w:num>
  <w:num w:numId="4" w16cid:durableId="606351316">
    <w:abstractNumId w:val="32"/>
  </w:num>
  <w:num w:numId="5" w16cid:durableId="1643540024">
    <w:abstractNumId w:val="5"/>
  </w:num>
  <w:num w:numId="6" w16cid:durableId="108278559">
    <w:abstractNumId w:val="10"/>
  </w:num>
  <w:num w:numId="7" w16cid:durableId="1928925284">
    <w:abstractNumId w:val="14"/>
  </w:num>
  <w:num w:numId="8" w16cid:durableId="1461611991">
    <w:abstractNumId w:val="28"/>
  </w:num>
  <w:num w:numId="9" w16cid:durableId="506673120">
    <w:abstractNumId w:val="12"/>
  </w:num>
  <w:num w:numId="10" w16cid:durableId="818426309">
    <w:abstractNumId w:val="18"/>
  </w:num>
  <w:num w:numId="11" w16cid:durableId="1080322778">
    <w:abstractNumId w:val="38"/>
  </w:num>
  <w:num w:numId="12" w16cid:durableId="715861869">
    <w:abstractNumId w:val="29"/>
  </w:num>
  <w:num w:numId="13" w16cid:durableId="244726317">
    <w:abstractNumId w:val="16"/>
  </w:num>
  <w:num w:numId="14" w16cid:durableId="1941403797">
    <w:abstractNumId w:val="2"/>
  </w:num>
  <w:num w:numId="15" w16cid:durableId="799762275">
    <w:abstractNumId w:val="36"/>
  </w:num>
  <w:num w:numId="16" w16cid:durableId="1686592763">
    <w:abstractNumId w:val="22"/>
  </w:num>
  <w:num w:numId="17" w16cid:durableId="2077623128">
    <w:abstractNumId w:val="13"/>
  </w:num>
  <w:num w:numId="18" w16cid:durableId="688720494">
    <w:abstractNumId w:val="35"/>
  </w:num>
  <w:num w:numId="19" w16cid:durableId="2003655821">
    <w:abstractNumId w:val="25"/>
  </w:num>
  <w:num w:numId="20" w16cid:durableId="526331112">
    <w:abstractNumId w:val="9"/>
  </w:num>
  <w:num w:numId="21" w16cid:durableId="1323001169">
    <w:abstractNumId w:val="1"/>
  </w:num>
  <w:num w:numId="22" w16cid:durableId="292638432">
    <w:abstractNumId w:val="23"/>
  </w:num>
  <w:num w:numId="23" w16cid:durableId="253445147">
    <w:abstractNumId w:val="42"/>
  </w:num>
  <w:num w:numId="24" w16cid:durableId="929315092">
    <w:abstractNumId w:val="30"/>
  </w:num>
  <w:num w:numId="25" w16cid:durableId="1792478076">
    <w:abstractNumId w:val="15"/>
  </w:num>
  <w:num w:numId="26" w16cid:durableId="1983465096">
    <w:abstractNumId w:val="4"/>
  </w:num>
  <w:num w:numId="27" w16cid:durableId="192304573">
    <w:abstractNumId w:val="17"/>
  </w:num>
  <w:num w:numId="28" w16cid:durableId="1593511944">
    <w:abstractNumId w:val="19"/>
  </w:num>
  <w:num w:numId="29" w16cid:durableId="2107653217">
    <w:abstractNumId w:val="37"/>
  </w:num>
  <w:num w:numId="30" w16cid:durableId="87123983">
    <w:abstractNumId w:val="31"/>
  </w:num>
  <w:num w:numId="31" w16cid:durableId="1830321305">
    <w:abstractNumId w:val="33"/>
  </w:num>
  <w:num w:numId="32" w16cid:durableId="74673730">
    <w:abstractNumId w:val="27"/>
  </w:num>
  <w:num w:numId="33" w16cid:durableId="231501791">
    <w:abstractNumId w:val="41"/>
  </w:num>
  <w:num w:numId="34" w16cid:durableId="254440331">
    <w:abstractNumId w:val="24"/>
  </w:num>
  <w:num w:numId="35" w16cid:durableId="1019358375">
    <w:abstractNumId w:val="39"/>
  </w:num>
  <w:num w:numId="36" w16cid:durableId="1767916460">
    <w:abstractNumId w:val="8"/>
  </w:num>
  <w:num w:numId="37" w16cid:durableId="1330208944">
    <w:abstractNumId w:val="11"/>
  </w:num>
  <w:num w:numId="38" w16cid:durableId="1791893738">
    <w:abstractNumId w:val="3"/>
  </w:num>
  <w:num w:numId="39" w16cid:durableId="554243007">
    <w:abstractNumId w:val="7"/>
  </w:num>
  <w:num w:numId="40" w16cid:durableId="1989360079">
    <w:abstractNumId w:val="0"/>
  </w:num>
  <w:num w:numId="41" w16cid:durableId="952707206">
    <w:abstractNumId w:val="43"/>
  </w:num>
  <w:num w:numId="42" w16cid:durableId="11923017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0822892">
    <w:abstractNumId w:val="6"/>
  </w:num>
  <w:num w:numId="44" w16cid:durableId="6364503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CD"/>
    <w:rsid w:val="000007F0"/>
    <w:rsid w:val="00001D47"/>
    <w:rsid w:val="00005FBA"/>
    <w:rsid w:val="00015248"/>
    <w:rsid w:val="00016603"/>
    <w:rsid w:val="0002131C"/>
    <w:rsid w:val="00036F1F"/>
    <w:rsid w:val="00046A80"/>
    <w:rsid w:val="00060C73"/>
    <w:rsid w:val="000611B0"/>
    <w:rsid w:val="00066B9D"/>
    <w:rsid w:val="0007600D"/>
    <w:rsid w:val="00091AAA"/>
    <w:rsid w:val="00096DC4"/>
    <w:rsid w:val="000A4037"/>
    <w:rsid w:val="000A4523"/>
    <w:rsid w:val="000A4EAE"/>
    <w:rsid w:val="000A57E0"/>
    <w:rsid w:val="000B02DF"/>
    <w:rsid w:val="000B441F"/>
    <w:rsid w:val="0011597B"/>
    <w:rsid w:val="00127BFE"/>
    <w:rsid w:val="0013010D"/>
    <w:rsid w:val="00132FAD"/>
    <w:rsid w:val="0013662B"/>
    <w:rsid w:val="0014744E"/>
    <w:rsid w:val="00147A7B"/>
    <w:rsid w:val="00150C3B"/>
    <w:rsid w:val="00171D81"/>
    <w:rsid w:val="0019432D"/>
    <w:rsid w:val="001971C7"/>
    <w:rsid w:val="001A18A4"/>
    <w:rsid w:val="001A2888"/>
    <w:rsid w:val="001A7060"/>
    <w:rsid w:val="001B19E3"/>
    <w:rsid w:val="001C52DC"/>
    <w:rsid w:val="001C602D"/>
    <w:rsid w:val="001C6ED8"/>
    <w:rsid w:val="001D0C94"/>
    <w:rsid w:val="001E48BB"/>
    <w:rsid w:val="002311C7"/>
    <w:rsid w:val="002468CC"/>
    <w:rsid w:val="0024754D"/>
    <w:rsid w:val="00251EB2"/>
    <w:rsid w:val="00252000"/>
    <w:rsid w:val="00266255"/>
    <w:rsid w:val="002716D0"/>
    <w:rsid w:val="00296F4C"/>
    <w:rsid w:val="002E5B0E"/>
    <w:rsid w:val="002E754F"/>
    <w:rsid w:val="002F1349"/>
    <w:rsid w:val="00313A8D"/>
    <w:rsid w:val="003178AA"/>
    <w:rsid w:val="0032101C"/>
    <w:rsid w:val="0034615C"/>
    <w:rsid w:val="00354360"/>
    <w:rsid w:val="003577C6"/>
    <w:rsid w:val="003615AD"/>
    <w:rsid w:val="00371238"/>
    <w:rsid w:val="00377FD5"/>
    <w:rsid w:val="00392AFA"/>
    <w:rsid w:val="003A7A4E"/>
    <w:rsid w:val="003B1AC7"/>
    <w:rsid w:val="003C03E1"/>
    <w:rsid w:val="003D18FF"/>
    <w:rsid w:val="003D7262"/>
    <w:rsid w:val="003E289C"/>
    <w:rsid w:val="00412B80"/>
    <w:rsid w:val="00415282"/>
    <w:rsid w:val="00422145"/>
    <w:rsid w:val="0042728D"/>
    <w:rsid w:val="00453EBA"/>
    <w:rsid w:val="00463B52"/>
    <w:rsid w:val="0046770E"/>
    <w:rsid w:val="00467B33"/>
    <w:rsid w:val="00485598"/>
    <w:rsid w:val="00493948"/>
    <w:rsid w:val="00494DDF"/>
    <w:rsid w:val="004A7B82"/>
    <w:rsid w:val="004B3D94"/>
    <w:rsid w:val="004B6AF7"/>
    <w:rsid w:val="004D2D5A"/>
    <w:rsid w:val="004E3B98"/>
    <w:rsid w:val="004F4803"/>
    <w:rsid w:val="005022E4"/>
    <w:rsid w:val="0050455E"/>
    <w:rsid w:val="00522739"/>
    <w:rsid w:val="00522E2D"/>
    <w:rsid w:val="00532F67"/>
    <w:rsid w:val="00541028"/>
    <w:rsid w:val="005411F1"/>
    <w:rsid w:val="005460DF"/>
    <w:rsid w:val="005463E0"/>
    <w:rsid w:val="0056577A"/>
    <w:rsid w:val="005838F6"/>
    <w:rsid w:val="00585995"/>
    <w:rsid w:val="005B24A3"/>
    <w:rsid w:val="005B34B0"/>
    <w:rsid w:val="005D60F3"/>
    <w:rsid w:val="005E4ACD"/>
    <w:rsid w:val="005F347E"/>
    <w:rsid w:val="005F5B40"/>
    <w:rsid w:val="00616644"/>
    <w:rsid w:val="00620474"/>
    <w:rsid w:val="006265D1"/>
    <w:rsid w:val="00643F6D"/>
    <w:rsid w:val="00644348"/>
    <w:rsid w:val="00644D03"/>
    <w:rsid w:val="0065495D"/>
    <w:rsid w:val="00657CB9"/>
    <w:rsid w:val="00662632"/>
    <w:rsid w:val="00672FF7"/>
    <w:rsid w:val="00682C3E"/>
    <w:rsid w:val="006903A7"/>
    <w:rsid w:val="006A406C"/>
    <w:rsid w:val="006B0A0C"/>
    <w:rsid w:val="006D59DF"/>
    <w:rsid w:val="006E0AC5"/>
    <w:rsid w:val="006E28B3"/>
    <w:rsid w:val="006E456F"/>
    <w:rsid w:val="006F2CE4"/>
    <w:rsid w:val="0070424A"/>
    <w:rsid w:val="00705FE9"/>
    <w:rsid w:val="007149BE"/>
    <w:rsid w:val="00740476"/>
    <w:rsid w:val="00745EC8"/>
    <w:rsid w:val="00755692"/>
    <w:rsid w:val="00760327"/>
    <w:rsid w:val="0076258B"/>
    <w:rsid w:val="00763C71"/>
    <w:rsid w:val="00767F58"/>
    <w:rsid w:val="00791670"/>
    <w:rsid w:val="007947C0"/>
    <w:rsid w:val="00797399"/>
    <w:rsid w:val="007A3189"/>
    <w:rsid w:val="007A4AF0"/>
    <w:rsid w:val="007B7452"/>
    <w:rsid w:val="007D38A3"/>
    <w:rsid w:val="007E04A8"/>
    <w:rsid w:val="007F4236"/>
    <w:rsid w:val="008002CE"/>
    <w:rsid w:val="00814F7D"/>
    <w:rsid w:val="0082005C"/>
    <w:rsid w:val="00821747"/>
    <w:rsid w:val="00834DC6"/>
    <w:rsid w:val="008360C8"/>
    <w:rsid w:val="00844EB7"/>
    <w:rsid w:val="00845795"/>
    <w:rsid w:val="0085395B"/>
    <w:rsid w:val="008748E6"/>
    <w:rsid w:val="00885D5E"/>
    <w:rsid w:val="0089106E"/>
    <w:rsid w:val="00891B96"/>
    <w:rsid w:val="008923F1"/>
    <w:rsid w:val="008A72E6"/>
    <w:rsid w:val="008C4EDD"/>
    <w:rsid w:val="008C6B20"/>
    <w:rsid w:val="008D46B2"/>
    <w:rsid w:val="008E7219"/>
    <w:rsid w:val="00927BA6"/>
    <w:rsid w:val="00942E01"/>
    <w:rsid w:val="0094751F"/>
    <w:rsid w:val="00956E6A"/>
    <w:rsid w:val="00967B0E"/>
    <w:rsid w:val="00972129"/>
    <w:rsid w:val="00986D4D"/>
    <w:rsid w:val="0099448E"/>
    <w:rsid w:val="00994F10"/>
    <w:rsid w:val="009B50BB"/>
    <w:rsid w:val="009C2D1A"/>
    <w:rsid w:val="009C3BB3"/>
    <w:rsid w:val="009E03EE"/>
    <w:rsid w:val="009F03EA"/>
    <w:rsid w:val="009F12CE"/>
    <w:rsid w:val="00A026C6"/>
    <w:rsid w:val="00A039E2"/>
    <w:rsid w:val="00A20C5B"/>
    <w:rsid w:val="00A33689"/>
    <w:rsid w:val="00A466E9"/>
    <w:rsid w:val="00A46BFE"/>
    <w:rsid w:val="00A52D29"/>
    <w:rsid w:val="00A55BC7"/>
    <w:rsid w:val="00A72CC4"/>
    <w:rsid w:val="00A77060"/>
    <w:rsid w:val="00A77D64"/>
    <w:rsid w:val="00A87284"/>
    <w:rsid w:val="00A9105B"/>
    <w:rsid w:val="00AA7739"/>
    <w:rsid w:val="00AB3E04"/>
    <w:rsid w:val="00AC7663"/>
    <w:rsid w:val="00AE2797"/>
    <w:rsid w:val="00AF7F24"/>
    <w:rsid w:val="00B05939"/>
    <w:rsid w:val="00B206A8"/>
    <w:rsid w:val="00B24342"/>
    <w:rsid w:val="00B25ECF"/>
    <w:rsid w:val="00B30EBF"/>
    <w:rsid w:val="00B3529E"/>
    <w:rsid w:val="00B45706"/>
    <w:rsid w:val="00B803ED"/>
    <w:rsid w:val="00B82622"/>
    <w:rsid w:val="00B83E83"/>
    <w:rsid w:val="00B92E5B"/>
    <w:rsid w:val="00B94E00"/>
    <w:rsid w:val="00BA128C"/>
    <w:rsid w:val="00BA228A"/>
    <w:rsid w:val="00BC1BC4"/>
    <w:rsid w:val="00BC352F"/>
    <w:rsid w:val="00BD4E4C"/>
    <w:rsid w:val="00BD4FF6"/>
    <w:rsid w:val="00BE2752"/>
    <w:rsid w:val="00BF1C70"/>
    <w:rsid w:val="00BF1D9A"/>
    <w:rsid w:val="00BF62CF"/>
    <w:rsid w:val="00C621EF"/>
    <w:rsid w:val="00C638A5"/>
    <w:rsid w:val="00CA0A0E"/>
    <w:rsid w:val="00CA3727"/>
    <w:rsid w:val="00CC6E07"/>
    <w:rsid w:val="00CC78B1"/>
    <w:rsid w:val="00CD3564"/>
    <w:rsid w:val="00CD3987"/>
    <w:rsid w:val="00CE04DB"/>
    <w:rsid w:val="00D0304F"/>
    <w:rsid w:val="00D06F3B"/>
    <w:rsid w:val="00D07CB3"/>
    <w:rsid w:val="00D1380F"/>
    <w:rsid w:val="00D15572"/>
    <w:rsid w:val="00D34DEE"/>
    <w:rsid w:val="00D41A78"/>
    <w:rsid w:val="00D57BAB"/>
    <w:rsid w:val="00D6052F"/>
    <w:rsid w:val="00D77438"/>
    <w:rsid w:val="00D83C9F"/>
    <w:rsid w:val="00D9011F"/>
    <w:rsid w:val="00DC5C9A"/>
    <w:rsid w:val="00DC6ECF"/>
    <w:rsid w:val="00DD4340"/>
    <w:rsid w:val="00DE498C"/>
    <w:rsid w:val="00DF5BF7"/>
    <w:rsid w:val="00E05C8C"/>
    <w:rsid w:val="00E07EB5"/>
    <w:rsid w:val="00E17D1E"/>
    <w:rsid w:val="00E40E59"/>
    <w:rsid w:val="00E41B1C"/>
    <w:rsid w:val="00E531D9"/>
    <w:rsid w:val="00E755E0"/>
    <w:rsid w:val="00E912DE"/>
    <w:rsid w:val="00EA062A"/>
    <w:rsid w:val="00EA245A"/>
    <w:rsid w:val="00EA2F1C"/>
    <w:rsid w:val="00EA70C2"/>
    <w:rsid w:val="00F12C90"/>
    <w:rsid w:val="00F16E73"/>
    <w:rsid w:val="00F211DC"/>
    <w:rsid w:val="00F23553"/>
    <w:rsid w:val="00F35EAF"/>
    <w:rsid w:val="00F45D2F"/>
    <w:rsid w:val="00F5443A"/>
    <w:rsid w:val="00F57E51"/>
    <w:rsid w:val="00F60C5D"/>
    <w:rsid w:val="00F635C2"/>
    <w:rsid w:val="00F739CA"/>
    <w:rsid w:val="00FA0D54"/>
    <w:rsid w:val="00FA4CEB"/>
    <w:rsid w:val="00FA6DD9"/>
    <w:rsid w:val="00FC1B4A"/>
    <w:rsid w:val="00FD3053"/>
    <w:rsid w:val="00FE0FC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EEDC"/>
  <w15:docId w15:val="{45E85307-D064-4F32-AD98-083A0651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C352F"/>
    <w:pPr>
      <w:widowControl w:val="0"/>
      <w:spacing w:after="0" w:line="240" w:lineRule="auto"/>
    </w:pPr>
    <w:rPr>
      <w:rFonts w:ascii="Times New Roman" w:eastAsia="Times New Roman" w:hAnsi="Times New Roman" w:cs="Times New Roman"/>
      <w:color w:val="000000"/>
      <w:sz w:val="24"/>
      <w:szCs w:val="24"/>
      <w:lang w:val="en-US" w:bidi="en-US"/>
    </w:rPr>
  </w:style>
  <w:style w:type="paragraph" w:styleId="Nagwek1">
    <w:name w:val="heading 1"/>
    <w:basedOn w:val="Normalny"/>
    <w:next w:val="Normalny"/>
    <w:link w:val="Nagwek1Znak"/>
    <w:uiPriority w:val="9"/>
    <w:qFormat/>
    <w:rsid w:val="00BC352F"/>
    <w:pPr>
      <w:keepNext/>
      <w:keepLines/>
      <w:widowControl/>
      <w:spacing w:before="360" w:after="80"/>
      <w:outlineLvl w:val="0"/>
    </w:pPr>
    <w:rPr>
      <w:rFonts w:asciiTheme="majorHAnsi" w:eastAsiaTheme="majorEastAsia" w:hAnsiTheme="majorHAnsi" w:cstheme="majorBidi"/>
      <w:color w:val="365F91" w:themeColor="accent1" w:themeShade="BF"/>
      <w:sz w:val="40"/>
      <w:szCs w:val="40"/>
      <w:lang w:val="pl-PL"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rStyle3">
    <w:name w:val="Char Style 3"/>
    <w:basedOn w:val="Domylnaczcionkaakapitu"/>
    <w:link w:val="Style2"/>
    <w:rsid w:val="005E4ACD"/>
    <w:rPr>
      <w:rFonts w:ascii="Arial" w:eastAsia="Arial" w:hAnsi="Arial" w:cs="Arial"/>
    </w:rPr>
  </w:style>
  <w:style w:type="character" w:customStyle="1" w:styleId="CharStyle6">
    <w:name w:val="Char Style 6"/>
    <w:basedOn w:val="Domylnaczcionkaakapitu"/>
    <w:link w:val="Style5"/>
    <w:rsid w:val="005E4ACD"/>
    <w:rPr>
      <w:sz w:val="20"/>
      <w:szCs w:val="20"/>
      <w:lang w:eastAsia="pl-PL" w:bidi="pl-PL"/>
    </w:rPr>
  </w:style>
  <w:style w:type="character" w:customStyle="1" w:styleId="CharStyle9">
    <w:name w:val="Char Style 9"/>
    <w:basedOn w:val="Domylnaczcionkaakapitu"/>
    <w:link w:val="Style8"/>
    <w:rsid w:val="005E4ACD"/>
    <w:rPr>
      <w:rFonts w:ascii="Arial" w:eastAsia="Arial" w:hAnsi="Arial" w:cs="Arial"/>
      <w:b/>
      <w:bCs/>
    </w:rPr>
  </w:style>
  <w:style w:type="character" w:customStyle="1" w:styleId="CharStyle11">
    <w:name w:val="Char Style 11"/>
    <w:basedOn w:val="Domylnaczcionkaakapitu"/>
    <w:link w:val="Style10"/>
    <w:rsid w:val="005E4ACD"/>
    <w:rPr>
      <w:rFonts w:ascii="Arial" w:eastAsia="Arial" w:hAnsi="Arial" w:cs="Arial"/>
      <w:i/>
      <w:iCs/>
      <w:sz w:val="20"/>
      <w:szCs w:val="20"/>
      <w:lang w:eastAsia="pl-PL" w:bidi="pl-PL"/>
    </w:rPr>
  </w:style>
  <w:style w:type="character" w:customStyle="1" w:styleId="CharStyle16">
    <w:name w:val="Char Style 16"/>
    <w:basedOn w:val="Domylnaczcionkaakapitu"/>
    <w:link w:val="Style15"/>
    <w:rsid w:val="005E4ACD"/>
    <w:rPr>
      <w:rFonts w:ascii="Arial" w:eastAsia="Arial" w:hAnsi="Arial" w:cs="Arial"/>
    </w:rPr>
  </w:style>
  <w:style w:type="paragraph" w:customStyle="1" w:styleId="Style2">
    <w:name w:val="Style 2"/>
    <w:basedOn w:val="Normalny"/>
    <w:link w:val="CharStyle3"/>
    <w:rsid w:val="005E4ACD"/>
    <w:rPr>
      <w:rFonts w:ascii="Arial" w:eastAsia="Arial" w:hAnsi="Arial" w:cs="Arial"/>
      <w:color w:val="auto"/>
      <w:sz w:val="22"/>
      <w:szCs w:val="22"/>
      <w:lang w:val="pl-PL" w:bidi="ar-SA"/>
    </w:rPr>
  </w:style>
  <w:style w:type="paragraph" w:customStyle="1" w:styleId="Style5">
    <w:name w:val="Style 5"/>
    <w:basedOn w:val="Normalny"/>
    <w:link w:val="CharStyle6"/>
    <w:rsid w:val="005E4ACD"/>
    <w:rPr>
      <w:rFonts w:asciiTheme="minorHAnsi" w:eastAsiaTheme="minorHAnsi" w:hAnsiTheme="minorHAnsi" w:cstheme="minorBidi"/>
      <w:color w:val="auto"/>
      <w:sz w:val="20"/>
      <w:szCs w:val="20"/>
      <w:lang w:val="pl-PL" w:eastAsia="pl-PL" w:bidi="pl-PL"/>
    </w:rPr>
  </w:style>
  <w:style w:type="paragraph" w:customStyle="1" w:styleId="Style8">
    <w:name w:val="Style 8"/>
    <w:basedOn w:val="Normalny"/>
    <w:link w:val="CharStyle9"/>
    <w:rsid w:val="005E4ACD"/>
    <w:pPr>
      <w:spacing w:after="240"/>
      <w:jc w:val="center"/>
      <w:outlineLvl w:val="0"/>
    </w:pPr>
    <w:rPr>
      <w:rFonts w:ascii="Arial" w:eastAsia="Arial" w:hAnsi="Arial" w:cs="Arial"/>
      <w:b/>
      <w:bCs/>
      <w:color w:val="auto"/>
      <w:sz w:val="22"/>
      <w:szCs w:val="22"/>
      <w:lang w:val="pl-PL" w:bidi="ar-SA"/>
    </w:rPr>
  </w:style>
  <w:style w:type="paragraph" w:customStyle="1" w:styleId="Style10">
    <w:name w:val="Style 10"/>
    <w:basedOn w:val="Normalny"/>
    <w:link w:val="CharStyle11"/>
    <w:rsid w:val="005E4ACD"/>
    <w:pPr>
      <w:spacing w:after="480" w:line="252" w:lineRule="auto"/>
      <w:ind w:left="1520" w:hanging="270"/>
    </w:pPr>
    <w:rPr>
      <w:rFonts w:ascii="Arial" w:eastAsia="Arial" w:hAnsi="Arial" w:cs="Arial"/>
      <w:i/>
      <w:iCs/>
      <w:color w:val="auto"/>
      <w:sz w:val="20"/>
      <w:szCs w:val="20"/>
      <w:lang w:val="pl-PL" w:eastAsia="pl-PL" w:bidi="pl-PL"/>
    </w:rPr>
  </w:style>
  <w:style w:type="paragraph" w:customStyle="1" w:styleId="Style15">
    <w:name w:val="Style 15"/>
    <w:basedOn w:val="Normalny"/>
    <w:link w:val="CharStyle16"/>
    <w:rsid w:val="005E4ACD"/>
    <w:rPr>
      <w:rFonts w:ascii="Arial" w:eastAsia="Arial" w:hAnsi="Arial" w:cs="Arial"/>
      <w:color w:val="auto"/>
      <w:sz w:val="22"/>
      <w:szCs w:val="22"/>
      <w:lang w:val="pl-PL" w:bidi="ar-SA"/>
    </w:rPr>
  </w:style>
  <w:style w:type="paragraph" w:styleId="Nagwek">
    <w:name w:val="header"/>
    <w:basedOn w:val="Normalny"/>
    <w:link w:val="NagwekZnak"/>
    <w:uiPriority w:val="99"/>
    <w:unhideWhenUsed/>
    <w:rsid w:val="005E4ACD"/>
    <w:pPr>
      <w:tabs>
        <w:tab w:val="center" w:pos="4536"/>
        <w:tab w:val="right" w:pos="9072"/>
      </w:tabs>
    </w:pPr>
  </w:style>
  <w:style w:type="character" w:customStyle="1" w:styleId="NagwekZnak">
    <w:name w:val="Nagłówek Znak"/>
    <w:basedOn w:val="Domylnaczcionkaakapitu"/>
    <w:link w:val="Nagwek"/>
    <w:uiPriority w:val="99"/>
    <w:rsid w:val="005E4ACD"/>
    <w:rPr>
      <w:rFonts w:ascii="Times New Roman" w:eastAsia="Times New Roman" w:hAnsi="Times New Roman" w:cs="Times New Roman"/>
      <w:color w:val="000000"/>
      <w:sz w:val="24"/>
      <w:szCs w:val="24"/>
      <w:lang w:val="en-US" w:bidi="en-US"/>
    </w:rPr>
  </w:style>
  <w:style w:type="paragraph" w:styleId="Stopka">
    <w:name w:val="footer"/>
    <w:basedOn w:val="Normalny"/>
    <w:link w:val="StopkaZnak"/>
    <w:uiPriority w:val="99"/>
    <w:unhideWhenUsed/>
    <w:rsid w:val="005E4ACD"/>
    <w:pPr>
      <w:tabs>
        <w:tab w:val="center" w:pos="4536"/>
        <w:tab w:val="right" w:pos="9072"/>
      </w:tabs>
    </w:pPr>
  </w:style>
  <w:style w:type="character" w:customStyle="1" w:styleId="StopkaZnak">
    <w:name w:val="Stopka Znak"/>
    <w:basedOn w:val="Domylnaczcionkaakapitu"/>
    <w:link w:val="Stopka"/>
    <w:uiPriority w:val="99"/>
    <w:rsid w:val="005E4ACD"/>
    <w:rPr>
      <w:rFonts w:ascii="Times New Roman" w:eastAsia="Times New Roman" w:hAnsi="Times New Roman" w:cs="Times New Roman"/>
      <w:color w:val="000000"/>
      <w:sz w:val="24"/>
      <w:szCs w:val="24"/>
      <w:lang w:val="en-US" w:bidi="en-US"/>
    </w:rPr>
  </w:style>
  <w:style w:type="character" w:styleId="Hipercze">
    <w:name w:val="Hyperlink"/>
    <w:basedOn w:val="Domylnaczcionkaakapitu"/>
    <w:uiPriority w:val="99"/>
    <w:unhideWhenUsed/>
    <w:rsid w:val="00AB3E04"/>
    <w:rPr>
      <w:color w:val="0000FF" w:themeColor="hyperlink"/>
      <w:u w:val="single"/>
    </w:rPr>
  </w:style>
  <w:style w:type="character" w:styleId="Nierozpoznanawzmianka">
    <w:name w:val="Unresolved Mention"/>
    <w:basedOn w:val="Domylnaczcionkaakapitu"/>
    <w:uiPriority w:val="99"/>
    <w:semiHidden/>
    <w:unhideWhenUsed/>
    <w:rsid w:val="00AB3E04"/>
    <w:rPr>
      <w:color w:val="605E5C"/>
      <w:shd w:val="clear" w:color="auto" w:fill="E1DFDD"/>
    </w:rPr>
  </w:style>
  <w:style w:type="paragraph" w:styleId="Bezodstpw">
    <w:name w:val="No Spacing"/>
    <w:uiPriority w:val="1"/>
    <w:qFormat/>
    <w:rsid w:val="00791670"/>
    <w:pPr>
      <w:widowControl w:val="0"/>
      <w:spacing w:after="0" w:line="240" w:lineRule="auto"/>
    </w:pPr>
    <w:rPr>
      <w:rFonts w:ascii="Times New Roman" w:eastAsia="Times New Roman" w:hAnsi="Times New Roman" w:cs="Times New Roman"/>
      <w:color w:val="000000"/>
      <w:sz w:val="24"/>
      <w:szCs w:val="24"/>
      <w:lang w:val="en-US" w:bidi="en-US"/>
    </w:rPr>
  </w:style>
  <w:style w:type="character" w:styleId="Uwydatnienie">
    <w:name w:val="Emphasis"/>
    <w:basedOn w:val="Domylnaczcionkaakapitu"/>
    <w:uiPriority w:val="20"/>
    <w:qFormat/>
    <w:rsid w:val="00643F6D"/>
    <w:rPr>
      <w:i/>
      <w:iCs/>
    </w:rPr>
  </w:style>
  <w:style w:type="character" w:customStyle="1" w:styleId="Nagwek1Znak">
    <w:name w:val="Nagłówek 1 Znak"/>
    <w:basedOn w:val="Domylnaczcionkaakapitu"/>
    <w:link w:val="Nagwek1"/>
    <w:uiPriority w:val="9"/>
    <w:rsid w:val="00BC352F"/>
    <w:rPr>
      <w:rFonts w:asciiTheme="majorHAnsi" w:eastAsiaTheme="majorEastAsia" w:hAnsiTheme="majorHAnsi" w:cstheme="majorBidi"/>
      <w:color w:val="365F91" w:themeColor="accent1" w:themeShade="BF"/>
      <w:sz w:val="40"/>
      <w:szCs w:val="40"/>
      <w:lang w:eastAsia="pl-PL"/>
    </w:rPr>
  </w:style>
  <w:style w:type="paragraph" w:styleId="Akapitzlist">
    <w:name w:val="List Paragraph"/>
    <w:basedOn w:val="Normalny"/>
    <w:uiPriority w:val="34"/>
    <w:qFormat/>
    <w:rsid w:val="00BC352F"/>
    <w:pPr>
      <w:widowControl/>
      <w:ind w:left="720"/>
      <w:contextualSpacing/>
    </w:pPr>
    <w:rPr>
      <w:color w:val="auto"/>
      <w:lang w:val="pl-PL" w:eastAsia="pl-PL" w:bidi="ar-SA"/>
    </w:rPr>
  </w:style>
  <w:style w:type="character" w:styleId="Odwoaniedokomentarza">
    <w:name w:val="annotation reference"/>
    <w:basedOn w:val="Domylnaczcionkaakapitu"/>
    <w:uiPriority w:val="99"/>
    <w:semiHidden/>
    <w:unhideWhenUsed/>
    <w:rsid w:val="00A20C5B"/>
    <w:rPr>
      <w:sz w:val="16"/>
      <w:szCs w:val="16"/>
    </w:rPr>
  </w:style>
  <w:style w:type="paragraph" w:styleId="Tekstkomentarza">
    <w:name w:val="annotation text"/>
    <w:basedOn w:val="Normalny"/>
    <w:link w:val="TekstkomentarzaZnak"/>
    <w:uiPriority w:val="99"/>
    <w:unhideWhenUsed/>
    <w:rsid w:val="00A20C5B"/>
    <w:rPr>
      <w:sz w:val="20"/>
      <w:szCs w:val="20"/>
    </w:rPr>
  </w:style>
  <w:style w:type="character" w:customStyle="1" w:styleId="TekstkomentarzaZnak">
    <w:name w:val="Tekst komentarza Znak"/>
    <w:basedOn w:val="Domylnaczcionkaakapitu"/>
    <w:link w:val="Tekstkomentarza"/>
    <w:uiPriority w:val="99"/>
    <w:rsid w:val="00A20C5B"/>
    <w:rPr>
      <w:rFonts w:ascii="Times New Roman" w:eastAsia="Times New Roman" w:hAnsi="Times New Roman" w:cs="Times New Roman"/>
      <w:color w:val="000000"/>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A20C5B"/>
    <w:rPr>
      <w:b/>
      <w:bCs/>
    </w:rPr>
  </w:style>
  <w:style w:type="character" w:customStyle="1" w:styleId="TematkomentarzaZnak">
    <w:name w:val="Temat komentarza Znak"/>
    <w:basedOn w:val="TekstkomentarzaZnak"/>
    <w:link w:val="Tematkomentarza"/>
    <w:uiPriority w:val="99"/>
    <w:semiHidden/>
    <w:rsid w:val="00A20C5B"/>
    <w:rPr>
      <w:rFonts w:ascii="Times New Roman" w:eastAsia="Times New Roman" w:hAnsi="Times New Roman" w:cs="Times New Roman"/>
      <w:b/>
      <w:bCs/>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372679">
      <w:bodyDiv w:val="1"/>
      <w:marLeft w:val="0"/>
      <w:marRight w:val="0"/>
      <w:marTop w:val="0"/>
      <w:marBottom w:val="0"/>
      <w:divBdr>
        <w:top w:val="none" w:sz="0" w:space="0" w:color="auto"/>
        <w:left w:val="none" w:sz="0" w:space="0" w:color="auto"/>
        <w:bottom w:val="none" w:sz="0" w:space="0" w:color="auto"/>
        <w:right w:val="none" w:sz="0" w:space="0" w:color="auto"/>
      </w:divBdr>
    </w:div>
    <w:div w:id="10363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gloszeniazewnetrzne@radio.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4308-D433-4239-9990-F003A633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4159</Words>
  <Characters>24955</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Gruszka</dc:creator>
  <cp:lastModifiedBy>Robert Felczak</cp:lastModifiedBy>
  <cp:revision>2</cp:revision>
  <cp:lastPrinted>2024-10-09T13:45:00Z</cp:lastPrinted>
  <dcterms:created xsi:type="dcterms:W3CDTF">2024-11-04T09:39:00Z</dcterms:created>
  <dcterms:modified xsi:type="dcterms:W3CDTF">2024-11-04T09:39:00Z</dcterms:modified>
</cp:coreProperties>
</file>